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46" w:rsidRDefault="009A4746" w:rsidP="009A4746">
      <w:pPr>
        <w:ind w:firstLine="708"/>
      </w:pPr>
      <w:bookmarkStart w:id="0" w:name="_Toc216064350"/>
      <w:bookmarkStart w:id="1" w:name="_Toc216066765"/>
      <w:bookmarkStart w:id="2" w:name="_Toc251603966"/>
      <w:bookmarkStart w:id="3" w:name="_Toc252181156"/>
      <w:bookmarkStart w:id="4" w:name="_Toc252181194"/>
      <w:bookmarkStart w:id="5" w:name="_Toc252196685"/>
      <w:bookmarkStart w:id="6" w:name="_Toc334079040"/>
    </w:p>
    <w:p w:rsidR="009A4746" w:rsidRDefault="0031283C" w:rsidP="009A4746">
      <w:pPr>
        <w:ind w:firstLine="708"/>
      </w:pPr>
      <w:r>
        <w:rPr>
          <w:noProof/>
        </w:rPr>
        <w:pict>
          <v:rect id="_x0000_s1412" style="position:absolute;left:0;text-align:left;margin-left:61.85pt;margin-top:18.75pt;width:518.8pt;height:802.3pt;z-index:251661824;mso-position-horizontal-relative:page;mso-position-vertical-relative:page" o:allowincell="f" filled="f" strokeweight="2pt">
            <w10:wrap anchorx="page" anchory="page"/>
            <w10:anchorlock/>
          </v:rect>
        </w:pict>
      </w: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Pr="00A31C31" w:rsidRDefault="009A4746" w:rsidP="009A4746">
      <w:pPr>
        <w:pStyle w:val="af4"/>
        <w:ind w:left="0" w:firstLine="720"/>
        <w:rPr>
          <w:sz w:val="32"/>
          <w:szCs w:val="32"/>
        </w:rPr>
      </w:pPr>
    </w:p>
    <w:p w:rsidR="009A4746" w:rsidRPr="005F0224" w:rsidRDefault="009A4746" w:rsidP="009A4746">
      <w:pPr>
        <w:pStyle w:val="af4"/>
        <w:ind w:left="0" w:firstLine="0"/>
        <w:jc w:val="left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Pr="00A31C31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Pr="00A31C31" w:rsidRDefault="009A4746" w:rsidP="009A4746">
      <w:pPr>
        <w:pStyle w:val="af4"/>
        <w:ind w:left="0" w:firstLine="0"/>
        <w:rPr>
          <w:sz w:val="32"/>
          <w:szCs w:val="32"/>
        </w:rPr>
      </w:pPr>
      <w:r>
        <w:rPr>
          <w:sz w:val="32"/>
          <w:szCs w:val="32"/>
        </w:rPr>
        <w:t>СХЕМА</w:t>
      </w:r>
    </w:p>
    <w:p w:rsidR="009A4746" w:rsidRPr="00A31C31" w:rsidRDefault="009A4746" w:rsidP="009A4746">
      <w:pPr>
        <w:pStyle w:val="af4"/>
        <w:ind w:left="0" w:firstLine="72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Водоснабжения </w:t>
      </w:r>
    </w:p>
    <w:p w:rsidR="009A4746" w:rsidRDefault="00E91ADC" w:rsidP="009A4746">
      <w:pPr>
        <w:pStyle w:val="af4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с. </w:t>
      </w:r>
      <w:proofErr w:type="spellStart"/>
      <w:r>
        <w:rPr>
          <w:sz w:val="32"/>
          <w:szCs w:val="32"/>
        </w:rPr>
        <w:t>Шеломки</w:t>
      </w:r>
      <w:proofErr w:type="spellEnd"/>
      <w:r w:rsidR="009A4746">
        <w:rPr>
          <w:sz w:val="32"/>
          <w:szCs w:val="32"/>
        </w:rPr>
        <w:t xml:space="preserve"> Красноярского края</w:t>
      </w: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  <w:r>
        <w:rPr>
          <w:sz w:val="32"/>
          <w:szCs w:val="32"/>
        </w:rPr>
        <w:t>на период с 2015 по 2025 годы</w:t>
      </w: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Pr="00A31C31" w:rsidRDefault="009A4746" w:rsidP="009A4746">
      <w:pPr>
        <w:pStyle w:val="af4"/>
        <w:ind w:left="0" w:firstLine="0"/>
        <w:rPr>
          <w:sz w:val="32"/>
          <w:szCs w:val="32"/>
        </w:rPr>
      </w:pPr>
    </w:p>
    <w:p w:rsidR="009A4746" w:rsidRPr="00A31C31" w:rsidRDefault="009A4746" w:rsidP="009A4746">
      <w:pPr>
        <w:ind w:firstLine="720"/>
        <w:jc w:val="center"/>
        <w:rPr>
          <w:sz w:val="28"/>
        </w:rPr>
      </w:pPr>
      <w:r>
        <w:rPr>
          <w:sz w:val="28"/>
        </w:rPr>
        <w:t>с. Дзержинское</w:t>
      </w:r>
    </w:p>
    <w:p w:rsidR="009A4746" w:rsidRDefault="009A4746" w:rsidP="009A4746">
      <w:pPr>
        <w:ind w:firstLine="720"/>
        <w:jc w:val="center"/>
      </w:pPr>
      <w:r w:rsidRPr="00A31C31">
        <w:rPr>
          <w:sz w:val="28"/>
        </w:rPr>
        <w:t>20</w:t>
      </w:r>
      <w:r>
        <w:rPr>
          <w:sz w:val="28"/>
        </w:rPr>
        <w:t>15</w:t>
      </w:r>
      <w:r w:rsidRPr="00A31C31">
        <w:rPr>
          <w:sz w:val="28"/>
        </w:rPr>
        <w:t xml:space="preserve"> г.</w:t>
      </w: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31283C" w:rsidP="009A4746">
      <w:pPr>
        <w:pStyle w:val="afa"/>
      </w:pPr>
      <w:r w:rsidRPr="0031283C">
        <w:rPr>
          <w:noProof/>
          <w:color w:val="auto"/>
          <w:lang w:eastAsia="ru-RU"/>
        </w:rPr>
        <w:lastRenderedPageBreak/>
        <w:pict>
          <v:group id="_x0000_s1433" style="position:absolute;margin-left:52pt;margin-top:28.4pt;width:518.8pt;height:802.3pt;z-index:251663872;mso-position-horizontal-relative:page;mso-position-vertical-relative:page" coordsize="20000,20000" o:allowincell="f">
            <v:rect id="_x0000_s1434" style="position:absolute;width:20000;height:20000" filled="f" strokeweight="2pt"/>
            <v:line id="_x0000_s1435" style="position:absolute" from="1093,18949" to="1095,19989" strokeweight="2pt"/>
            <v:line id="_x0000_s1436" style="position:absolute" from="10,18941" to="19977,18942" strokeweight="2pt"/>
            <v:line id="_x0000_s1437" style="position:absolute" from="2186,18949" to="2188,19989" strokeweight="2pt"/>
            <v:line id="_x0000_s1438" style="position:absolute" from="4919,18949" to="4921,19989" strokeweight="2pt"/>
            <v:line id="_x0000_s1439" style="position:absolute" from="6557,18959" to="6559,19989" strokeweight="2pt"/>
            <v:line id="_x0000_s1440" style="position:absolute" from="7650,18949" to="7652,19979" strokeweight="2pt"/>
            <v:line id="_x0000_s1441" style="position:absolute" from="18905,18949" to="18909,19989" strokeweight="2pt"/>
            <v:line id="_x0000_s1442" style="position:absolute" from="10,19293" to="7631,19295" strokeweight="1pt"/>
            <v:line id="_x0000_s1443" style="position:absolute" from="10,19646" to="7631,19647" strokeweight="2pt"/>
            <v:line id="_x0000_s1444" style="position:absolute" from="18919,19296" to="19990,19297" strokeweight="1pt"/>
            <v:rect id="_x0000_s1445" style="position:absolute;left:54;top:19660;width:1000;height:309" filled="f" stroked="f" strokeweight=".25pt">
              <v:textbox style="mso-next-textbox:#_x0000_s1445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46" style="position:absolute;left:1139;top:19660;width:1001;height:309" filled="f" stroked="f" strokeweight=".25pt">
              <v:textbox style="mso-next-textbox:#_x0000_s1446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47" style="position:absolute;left:2267;top:19660;width:2573;height:309" filled="f" stroked="f" strokeweight=".25pt">
              <v:textbox style="mso-next-textbox:#_x0000_s1447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48" style="position:absolute;left:4983;top:19660;width:1534;height:309" filled="f" stroked="f" strokeweight=".25pt">
              <v:textbox style="mso-next-textbox:#_x0000_s1448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449" style="position:absolute;left:6604;top:19660;width:1000;height:309" filled="f" stroked="f" strokeweight=".25pt">
              <v:textbox style="mso-next-textbox:#_x0000_s1449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50" style="position:absolute;left:18949;top:18977;width:1001;height:309" filled="f" stroked="f" strokeweight=".25pt">
              <v:textbox style="mso-next-textbox:#_x0000_s1450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51" style="position:absolute;left:18949;top:19435;width:1001;height:423" filled="f" stroked="f" strokeweight=".25pt">
              <v:textbox style="mso-next-textbox:#_x0000_s1451" inset="1pt,1pt,1pt,1pt">
                <w:txbxContent>
                  <w:p w:rsidR="009A4746" w:rsidRPr="006C13AE" w:rsidRDefault="009A4746" w:rsidP="009A4746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452" style="position:absolute;left:7745;top:19221;width:11075;height:477" filled="f" stroked="f" strokeweight=".25pt">
              <v:textbox style="mso-next-textbox:#_x0000_s1452" inset="1pt,1pt,1pt,1pt">
                <w:txbxContent>
                  <w:p w:rsidR="009A4746" w:rsidRPr="006C13AE" w:rsidRDefault="009A4746" w:rsidP="009A4746"/>
                </w:txbxContent>
              </v:textbox>
            </v:rect>
            <w10:wrap anchorx="page" anchory="page"/>
            <w10:anchorlock/>
          </v:group>
        </w:pict>
      </w:r>
      <w:r w:rsidR="009A4746" w:rsidRPr="005F0224">
        <w:rPr>
          <w:color w:val="auto"/>
        </w:rPr>
        <w:t>Оглавление</w:t>
      </w:r>
    </w:p>
    <w:p w:rsidR="009A4746" w:rsidRDefault="0031283C" w:rsidP="009A4746">
      <w:pPr>
        <w:pStyle w:val="11"/>
        <w:rPr>
          <w:rFonts w:ascii="Calibri" w:hAnsi="Calibri"/>
          <w:caps w:val="0"/>
          <w:noProof/>
          <w:sz w:val="22"/>
          <w:szCs w:val="22"/>
        </w:rPr>
      </w:pPr>
      <w:r w:rsidRPr="0031283C">
        <w:fldChar w:fldCharType="begin"/>
      </w:r>
      <w:r w:rsidR="009A4746">
        <w:instrText xml:space="preserve"> TOC \o "1-3" \h \z \u </w:instrText>
      </w:r>
      <w:r w:rsidRPr="0031283C">
        <w:fldChar w:fldCharType="separate"/>
      </w:r>
      <w:hyperlink w:anchor="_Toc334079040" w:history="1">
        <w:r w:rsidR="009A4746" w:rsidRPr="005747E8">
          <w:rPr>
            <w:rStyle w:val="af7"/>
            <w:noProof/>
          </w:rPr>
          <w:t>1.Территориальное положение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21"/>
        <w:rPr>
          <w:rFonts w:ascii="Calibri" w:hAnsi="Calibri"/>
          <w:noProof/>
          <w:sz w:val="22"/>
          <w:szCs w:val="22"/>
        </w:rPr>
      </w:pPr>
      <w:hyperlink w:anchor="_Toc334079041" w:history="1">
        <w:r w:rsidR="009A4746" w:rsidRPr="005747E8">
          <w:rPr>
            <w:rStyle w:val="af7"/>
            <w:noProof/>
            <w:kern w:val="28"/>
          </w:rPr>
          <w:t>1.1 Природно-климатические условия района.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21"/>
        <w:rPr>
          <w:rFonts w:ascii="Calibri" w:hAnsi="Calibri"/>
          <w:noProof/>
          <w:sz w:val="22"/>
          <w:szCs w:val="22"/>
        </w:rPr>
      </w:pPr>
      <w:hyperlink w:anchor="_Toc334079042" w:history="1">
        <w:r w:rsidR="009A4746" w:rsidRPr="005747E8">
          <w:rPr>
            <w:rStyle w:val="af7"/>
            <w:noProof/>
            <w:kern w:val="28"/>
          </w:rPr>
          <w:t>1.2 Существующее положение.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11"/>
        <w:rPr>
          <w:rFonts w:ascii="Calibri" w:hAnsi="Calibri"/>
          <w:caps w:val="0"/>
          <w:noProof/>
          <w:sz w:val="22"/>
          <w:szCs w:val="22"/>
        </w:rPr>
      </w:pPr>
      <w:hyperlink w:anchor="_Toc334079043" w:history="1">
        <w:r w:rsidR="009A4746" w:rsidRPr="005747E8">
          <w:rPr>
            <w:rStyle w:val="af7"/>
            <w:noProof/>
          </w:rPr>
          <w:t>2. Водоснабжение.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21"/>
        <w:rPr>
          <w:rFonts w:ascii="Calibri" w:hAnsi="Calibri"/>
          <w:noProof/>
          <w:sz w:val="22"/>
          <w:szCs w:val="22"/>
        </w:rPr>
      </w:pPr>
      <w:hyperlink w:anchor="_Toc334079044" w:history="1">
        <w:r w:rsidR="009A4746" w:rsidRPr="005747E8">
          <w:rPr>
            <w:rStyle w:val="af7"/>
            <w:noProof/>
          </w:rPr>
          <w:t>2.1 Анализ водопотребления.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21"/>
        <w:rPr>
          <w:rFonts w:ascii="Calibri" w:hAnsi="Calibri"/>
          <w:noProof/>
          <w:sz w:val="22"/>
          <w:szCs w:val="22"/>
        </w:rPr>
      </w:pPr>
      <w:hyperlink w:anchor="_Toc334079045" w:history="1">
        <w:r w:rsidR="009A4746" w:rsidRPr="005747E8">
          <w:rPr>
            <w:rStyle w:val="af7"/>
            <w:noProof/>
            <w:kern w:val="28"/>
          </w:rPr>
          <w:t>2.2 Хозяйственно-питьевые расходы по жилой застройке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21"/>
        <w:rPr>
          <w:rFonts w:ascii="Calibri" w:hAnsi="Calibri"/>
          <w:noProof/>
          <w:sz w:val="22"/>
          <w:szCs w:val="22"/>
        </w:rPr>
      </w:pPr>
      <w:hyperlink w:anchor="_Toc334079046" w:history="1">
        <w:r w:rsidR="009A4746" w:rsidRPr="005747E8">
          <w:rPr>
            <w:rStyle w:val="af7"/>
            <w:noProof/>
            <w:kern w:val="28"/>
          </w:rPr>
          <w:t>2.3 Определение максимальных расчетных расходов воды.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11"/>
        <w:rPr>
          <w:rFonts w:ascii="Calibri" w:hAnsi="Calibri"/>
          <w:caps w:val="0"/>
          <w:noProof/>
          <w:sz w:val="22"/>
          <w:szCs w:val="22"/>
        </w:rPr>
      </w:pPr>
      <w:hyperlink w:anchor="_Toc334079047" w:history="1">
        <w:r w:rsidR="009A4746" w:rsidRPr="005747E8">
          <w:rPr>
            <w:rStyle w:val="af7"/>
            <w:noProof/>
          </w:rPr>
          <w:t>3. система водоснабжения.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21"/>
        <w:rPr>
          <w:rFonts w:ascii="Calibri" w:hAnsi="Calibri"/>
          <w:noProof/>
          <w:sz w:val="22"/>
          <w:szCs w:val="22"/>
        </w:rPr>
      </w:pPr>
      <w:hyperlink w:anchor="_Toc334079048" w:history="1">
        <w:r w:rsidR="009A4746">
          <w:rPr>
            <w:rStyle w:val="af7"/>
            <w:noProof/>
            <w:kern w:val="28"/>
          </w:rPr>
          <w:t>3.1 С</w:t>
        </w:r>
        <w:r w:rsidR="009A4746" w:rsidRPr="005747E8">
          <w:rPr>
            <w:rStyle w:val="af7"/>
            <w:noProof/>
            <w:kern w:val="28"/>
          </w:rPr>
          <w:t>хем</w:t>
        </w:r>
        <w:r w:rsidR="009A4746">
          <w:rPr>
            <w:rStyle w:val="af7"/>
            <w:noProof/>
            <w:kern w:val="28"/>
          </w:rPr>
          <w:t>а</w:t>
        </w:r>
        <w:r w:rsidR="009A4746" w:rsidRPr="005747E8">
          <w:rPr>
            <w:rStyle w:val="af7"/>
            <w:noProof/>
            <w:kern w:val="28"/>
          </w:rPr>
          <w:t xml:space="preserve"> централизованного водоснабжения</w:t>
        </w:r>
        <w:r w:rsidR="009A474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A4746">
          <w:rPr>
            <w:noProof/>
            <w:webHidden/>
          </w:rPr>
          <w:instrText xml:space="preserve"> PAGEREF _Toc334079048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86E5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A4746" w:rsidRDefault="0031283C" w:rsidP="009A4746">
      <w:pPr>
        <w:pStyle w:val="21"/>
      </w:pPr>
      <w:hyperlink w:anchor="_Toc334079049" w:history="1">
        <w:r w:rsidR="009A4746" w:rsidRPr="005747E8">
          <w:rPr>
            <w:rStyle w:val="af7"/>
            <w:noProof/>
            <w:kern w:val="28"/>
          </w:rPr>
          <w:t xml:space="preserve">3.2 </w:t>
        </w:r>
        <w:r w:rsidR="009A4746">
          <w:rPr>
            <w:rStyle w:val="af7"/>
            <w:noProof/>
            <w:kern w:val="28"/>
          </w:rPr>
          <w:t xml:space="preserve">Водоводы и сооружения на них                                                                         </w:t>
        </w:r>
        <w:r w:rsidR="009A4746">
          <w:rPr>
            <w:noProof/>
            <w:webHidden/>
          </w:rPr>
          <w:tab/>
          <w:t>5</w:t>
        </w:r>
      </w:hyperlink>
      <w:r>
        <w:fldChar w:fldCharType="end"/>
      </w:r>
    </w:p>
    <w:p w:rsidR="009A4746" w:rsidRDefault="009A4746" w:rsidP="009A4746">
      <w:pPr>
        <w:pStyle w:val="11"/>
      </w:pPr>
      <w:r>
        <w:t xml:space="preserve">    3.3.Зоны санитарной охраны                                                  </w:t>
      </w:r>
      <w:r>
        <w:tab/>
        <w:t xml:space="preserve">        5</w:t>
      </w: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 w:rsidP="009A4746">
      <w:pPr>
        <w:ind w:firstLine="708"/>
      </w:pPr>
    </w:p>
    <w:p w:rsidR="009A4746" w:rsidRDefault="009A4746">
      <w:r>
        <w:br w:type="page"/>
      </w:r>
    </w:p>
    <w:p w:rsidR="00253312" w:rsidRPr="00FA7431" w:rsidRDefault="00253312" w:rsidP="00FA7431">
      <w:pPr>
        <w:pStyle w:val="1"/>
      </w:pPr>
      <w:r w:rsidRPr="00FA7431">
        <w:lastRenderedPageBreak/>
        <w:t>1.Территориальное положение</w:t>
      </w:r>
      <w:bookmarkEnd w:id="0"/>
      <w:bookmarkEnd w:id="1"/>
      <w:bookmarkEnd w:id="2"/>
      <w:bookmarkEnd w:id="3"/>
      <w:bookmarkEnd w:id="4"/>
      <w:bookmarkEnd w:id="5"/>
      <w:bookmarkEnd w:id="6"/>
    </w:p>
    <w:p w:rsidR="00253312" w:rsidRDefault="00253312" w:rsidP="001A187C">
      <w:pPr>
        <w:ind w:right="-5" w:firstLine="720"/>
        <w:rPr>
          <w:sz w:val="28"/>
          <w:szCs w:val="28"/>
        </w:rPr>
      </w:pPr>
    </w:p>
    <w:p w:rsidR="00253312" w:rsidRDefault="00982836" w:rsidP="00FA5B65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E91ADC">
        <w:rPr>
          <w:sz w:val="28"/>
          <w:szCs w:val="28"/>
        </w:rPr>
        <w:t>с</w:t>
      </w:r>
      <w:proofErr w:type="gramStart"/>
      <w:r w:rsidR="00E91ADC">
        <w:rPr>
          <w:sz w:val="28"/>
          <w:szCs w:val="28"/>
        </w:rPr>
        <w:t>.Ш</w:t>
      </w:r>
      <w:proofErr w:type="gramEnd"/>
      <w:r w:rsidR="00E91ADC">
        <w:rPr>
          <w:sz w:val="28"/>
          <w:szCs w:val="28"/>
        </w:rPr>
        <w:t>еломки</w:t>
      </w:r>
      <w:proofErr w:type="spellEnd"/>
      <w:r w:rsidR="00253312">
        <w:rPr>
          <w:sz w:val="28"/>
          <w:szCs w:val="28"/>
        </w:rPr>
        <w:t xml:space="preserve"> –входит в состав муниципального образова</w:t>
      </w:r>
      <w:r w:rsidR="00FA5B65">
        <w:rPr>
          <w:sz w:val="28"/>
          <w:szCs w:val="28"/>
        </w:rPr>
        <w:t>ния</w:t>
      </w:r>
      <w:r w:rsidR="00432094">
        <w:rPr>
          <w:sz w:val="28"/>
          <w:szCs w:val="28"/>
        </w:rPr>
        <w:t xml:space="preserve"> </w:t>
      </w:r>
      <w:r w:rsidR="00E91ADC">
        <w:rPr>
          <w:sz w:val="28"/>
          <w:szCs w:val="28"/>
        </w:rPr>
        <w:t>Шеломко</w:t>
      </w:r>
      <w:r w:rsidR="00E91ADC">
        <w:rPr>
          <w:sz w:val="28"/>
          <w:szCs w:val="28"/>
        </w:rPr>
        <w:t>в</w:t>
      </w:r>
      <w:r w:rsidR="00E91ADC">
        <w:rPr>
          <w:sz w:val="28"/>
          <w:szCs w:val="28"/>
        </w:rPr>
        <w:t>ский</w:t>
      </w:r>
      <w:r w:rsidR="00B2199A">
        <w:rPr>
          <w:sz w:val="28"/>
          <w:szCs w:val="28"/>
        </w:rPr>
        <w:t xml:space="preserve"> </w:t>
      </w:r>
      <w:r w:rsidR="00253312">
        <w:rPr>
          <w:sz w:val="28"/>
          <w:szCs w:val="28"/>
        </w:rPr>
        <w:t xml:space="preserve"> сельсовет.</w:t>
      </w:r>
      <w:r w:rsidR="00432094">
        <w:rPr>
          <w:sz w:val="28"/>
          <w:szCs w:val="28"/>
        </w:rPr>
        <w:t xml:space="preserve"> Центром муниципального образования является </w:t>
      </w:r>
      <w:proofErr w:type="spellStart"/>
      <w:r w:rsidR="00432094">
        <w:rPr>
          <w:sz w:val="28"/>
          <w:szCs w:val="28"/>
        </w:rPr>
        <w:t>с</w:t>
      </w:r>
      <w:proofErr w:type="gramStart"/>
      <w:r w:rsidR="00432094">
        <w:rPr>
          <w:sz w:val="28"/>
          <w:szCs w:val="28"/>
        </w:rPr>
        <w:t>.Ш</w:t>
      </w:r>
      <w:proofErr w:type="gramEnd"/>
      <w:r w:rsidR="00432094">
        <w:rPr>
          <w:sz w:val="28"/>
          <w:szCs w:val="28"/>
        </w:rPr>
        <w:t>еломки</w:t>
      </w:r>
      <w:proofErr w:type="spellEnd"/>
      <w:r w:rsidR="00432094">
        <w:rPr>
          <w:sz w:val="28"/>
          <w:szCs w:val="28"/>
        </w:rPr>
        <w:t>.</w:t>
      </w:r>
    </w:p>
    <w:p w:rsidR="00253312" w:rsidRDefault="00253312" w:rsidP="001A187C">
      <w:pPr>
        <w:ind w:firstLine="709"/>
        <w:rPr>
          <w:sz w:val="28"/>
        </w:rPr>
      </w:pPr>
      <w:r>
        <w:rPr>
          <w:sz w:val="28"/>
        </w:rPr>
        <w:t>Удаленность</w:t>
      </w:r>
      <w:r w:rsidR="00B2199A">
        <w:rPr>
          <w:sz w:val="28"/>
        </w:rPr>
        <w:t xml:space="preserve"> от </w:t>
      </w:r>
      <w:r>
        <w:rPr>
          <w:sz w:val="28"/>
        </w:rPr>
        <w:t xml:space="preserve"> районного центра </w:t>
      </w:r>
      <w:r w:rsidR="00432094">
        <w:rPr>
          <w:sz w:val="28"/>
        </w:rPr>
        <w:t xml:space="preserve"> – 31</w:t>
      </w:r>
      <w:r>
        <w:rPr>
          <w:sz w:val="28"/>
        </w:rPr>
        <w:t xml:space="preserve"> км.</w:t>
      </w:r>
    </w:p>
    <w:p w:rsidR="00B2199A" w:rsidRPr="00B2199A" w:rsidRDefault="00253312" w:rsidP="00B2199A">
      <w:pPr>
        <w:ind w:firstLine="709"/>
        <w:rPr>
          <w:sz w:val="28"/>
          <w:szCs w:val="28"/>
        </w:rPr>
      </w:pPr>
      <w:r>
        <w:rPr>
          <w:sz w:val="28"/>
        </w:rPr>
        <w:t xml:space="preserve">Связь с краевым центром осуществляется по основной транспортной магистрали автодороге Красноярск – Канск – Тасеево. </w:t>
      </w:r>
    </w:p>
    <w:p w:rsidR="00B2199A" w:rsidRDefault="00B2199A" w:rsidP="00B2199A">
      <w:pPr>
        <w:ind w:firstLine="709"/>
        <w:jc w:val="both"/>
        <w:rPr>
          <w:sz w:val="28"/>
        </w:rPr>
      </w:pPr>
      <w:r>
        <w:rPr>
          <w:sz w:val="28"/>
        </w:rPr>
        <w:t>Общая площадь земель муниципального образования  да</w:t>
      </w:r>
      <w:r w:rsidR="0026450A">
        <w:rPr>
          <w:sz w:val="28"/>
        </w:rPr>
        <w:t xml:space="preserve">лее </w:t>
      </w:r>
      <w:r w:rsidR="00E91ADC">
        <w:rPr>
          <w:sz w:val="28"/>
        </w:rPr>
        <w:t>(сельсовет)  составляет 81007,84</w:t>
      </w:r>
      <w:r>
        <w:rPr>
          <w:sz w:val="28"/>
        </w:rPr>
        <w:t xml:space="preserve"> га,  расположена в  восточной части Крас</w:t>
      </w:r>
      <w:r w:rsidR="000004FE">
        <w:rPr>
          <w:sz w:val="28"/>
        </w:rPr>
        <w:t>ноярского края на расстояние 400</w:t>
      </w:r>
      <w:r>
        <w:rPr>
          <w:sz w:val="28"/>
        </w:rPr>
        <w:t xml:space="preserve"> км от крае</w:t>
      </w:r>
      <w:r w:rsidR="00432094">
        <w:rPr>
          <w:sz w:val="28"/>
        </w:rPr>
        <w:t>вого центра г Красноярск  и в 31</w:t>
      </w:r>
      <w:r>
        <w:rPr>
          <w:sz w:val="28"/>
        </w:rPr>
        <w:t xml:space="preserve"> км от районн</w:t>
      </w:r>
      <w:r>
        <w:rPr>
          <w:sz w:val="28"/>
        </w:rPr>
        <w:t>о</w:t>
      </w:r>
      <w:r>
        <w:rPr>
          <w:sz w:val="28"/>
        </w:rPr>
        <w:t>го центра с Дзержинское.  Связь с районным центром осуществляется по а</w:t>
      </w:r>
      <w:r>
        <w:rPr>
          <w:sz w:val="28"/>
        </w:rPr>
        <w:t>в</w:t>
      </w:r>
      <w:r>
        <w:rPr>
          <w:sz w:val="28"/>
        </w:rPr>
        <w:t>томоб</w:t>
      </w:r>
      <w:r w:rsidR="00432094">
        <w:rPr>
          <w:sz w:val="28"/>
        </w:rPr>
        <w:t xml:space="preserve">ильной дороге с грунтовым </w:t>
      </w:r>
      <w:r>
        <w:rPr>
          <w:sz w:val="28"/>
        </w:rPr>
        <w:t>покрытием. Основными породами деревьев произрастающих в местных условиях являются тополь,  сосна, ель и береза. Существующих зеленых насаждений недостаточно, мало общественной з</w:t>
      </w:r>
      <w:r>
        <w:rPr>
          <w:sz w:val="28"/>
        </w:rPr>
        <w:t>е</w:t>
      </w:r>
      <w:r>
        <w:rPr>
          <w:sz w:val="28"/>
        </w:rPr>
        <w:t xml:space="preserve">лени. В зоне усадебной застройки - основным видом озеленения являются палисадники и фасады жилых домов.  </w:t>
      </w:r>
    </w:p>
    <w:p w:rsidR="00253312" w:rsidRPr="00991472" w:rsidRDefault="00B2199A" w:rsidP="00B2199A">
      <w:pPr>
        <w:ind w:firstLine="709"/>
        <w:jc w:val="both"/>
        <w:rPr>
          <w:sz w:val="28"/>
        </w:rPr>
      </w:pPr>
      <w:r>
        <w:rPr>
          <w:sz w:val="28"/>
        </w:rPr>
        <w:t>Географическое положение сельсовета можно охарактеризовать  как с точки зрения  круглогодичной транспортной доступности, а также близости к  городу Канска, что может способствовать  развитию выгодных торгово-экономических связей и межрегионального сотрудничества</w:t>
      </w:r>
      <w:r w:rsidR="009A4746">
        <w:rPr>
          <w:sz w:val="28"/>
        </w:rPr>
        <w:t>.</w:t>
      </w:r>
    </w:p>
    <w:p w:rsidR="00253312" w:rsidRDefault="00253312" w:rsidP="001A187C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>Жилая застройка усадебная, представлена преимущественно одноква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тирными и двухквартирными жилыми домами в деревянном исполнении</w:t>
      </w:r>
      <w:r w:rsidR="0031283C" w:rsidRPr="0031283C">
        <w:rPr>
          <w:noProof/>
        </w:rPr>
        <w:pict>
          <v:group id="_x0000_s1026" style="position:absolute;left:0;text-align:left;margin-left:56.7pt;margin-top:19.85pt;width:518.8pt;height:802.3pt;z-index:251655680;mso-position-horizontal-relative:page;mso-position-vertical-relative:page" coordsize="20000,20000" o:allowincell="f">
            <v:rect id="_x0000_s1027" style="position:absolute;width:20000;height:20000" filled="f" strokeweight="2pt"/>
            <v:line id="_x0000_s1028" style="position:absolute" from="1093,18949" to="1095,19989" strokeweight="2pt"/>
            <v:line id="_x0000_s1029" style="position:absolute" from="10,18941" to="19977,18942" strokeweight="2pt"/>
            <v:line id="_x0000_s1030" style="position:absolute" from="2186,18949" to="2188,19989" strokeweight="2pt"/>
            <v:line id="_x0000_s1031" style="position:absolute" from="4919,18949" to="4921,19989" strokeweight="2pt"/>
            <v:line id="_x0000_s1032" style="position:absolute" from="6557,18959" to="6559,19989" strokeweight="2pt"/>
            <v:line id="_x0000_s1033" style="position:absolute" from="7650,18949" to="7652,19979" strokeweight="2pt"/>
            <v:line id="_x0000_s1034" style="position:absolute" from="18905,18949" to="18909,19989" strokeweight="2pt"/>
            <v:line id="_x0000_s1035" style="position:absolute" from="10,19293" to="7631,19295" strokeweight="1pt"/>
            <v:line id="_x0000_s1036" style="position:absolute" from="10,19646" to="7631,19647" strokeweight="2pt"/>
            <v:line id="_x0000_s1037" style="position:absolute" from="18919,19296" to="19990,19297" strokeweight="1pt"/>
            <v:rect id="_x0000_s1038" style="position:absolute;left:54;top:19660;width:1000;height:309" filled="f" stroked="f" strokeweight=".25pt">
              <v:textbox style="mso-next-textbox:#_x0000_s1038" inset="1pt,1pt,1pt,1pt">
                <w:txbxContent>
                  <w:p w:rsidR="009104DC" w:rsidRDefault="009104DC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39" style="position:absolute;left:1139;top:19660;width:1001;height:309" filled="f" stroked="f" strokeweight=".25pt">
              <v:textbox style="mso-next-textbox:#_x0000_s1039" inset="1pt,1pt,1pt,1pt">
                <w:txbxContent>
                  <w:p w:rsidR="009104DC" w:rsidRDefault="009104D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0" style="position:absolute;left:2267;top:19660;width:2573;height:309" filled="f" stroked="f" strokeweight=".25pt">
              <v:textbox style="mso-next-textbox:#_x0000_s1040" inset="1pt,1pt,1pt,1pt">
                <w:txbxContent>
                  <w:p w:rsidR="009104DC" w:rsidRDefault="009104D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41" style="position:absolute;left:4983;top:19660;width:1534;height:309" filled="f" stroked="f" strokeweight=".25pt">
              <v:textbox style="mso-next-textbox:#_x0000_s1041" inset="1pt,1pt,1pt,1pt">
                <w:txbxContent>
                  <w:p w:rsidR="009104DC" w:rsidRDefault="009104DC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042" style="position:absolute;left:6604;top:19660;width:1000;height:309" filled="f" stroked="f" strokeweight=".25pt">
              <v:textbox style="mso-next-textbox:#_x0000_s1042" inset="1pt,1pt,1pt,1pt">
                <w:txbxContent>
                  <w:p w:rsidR="009104DC" w:rsidRDefault="009104D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3" style="position:absolute;left:18949;top:18977;width:1001;height:309" filled="f" stroked="f" strokeweight=".25pt">
              <v:textbox style="mso-next-textbox:#_x0000_s1043" inset="1pt,1pt,1pt,1pt">
                <w:txbxContent>
                  <w:p w:rsidR="009104DC" w:rsidRDefault="009104D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4" style="position:absolute;left:18949;top:19435;width:1001;height:423" filled="f" stroked="f" strokeweight=".25pt">
              <v:textbox style="mso-next-textbox:#_x0000_s1044" inset="1pt,1pt,1pt,1pt">
                <w:txbxContent>
                  <w:p w:rsidR="009104DC" w:rsidRDefault="0031283C">
                    <w:pPr>
                      <w:pStyle w:val="af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 w:rsidR="009104DC">
                      <w:rPr>
                        <w:sz w:val="24"/>
                      </w:rPr>
                      <w:instrText xml:space="preserve"> PAGE  \* LOWER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286E5A">
                      <w:rPr>
                        <w:noProof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045" style="position:absolute;left:7745;top:19221;width:11075;height:477" filled="f" stroked="f" strokeweight=".25pt">
              <v:textbox style="mso-next-textbox:#_x0000_s1045" inset="1pt,1pt,1pt,1pt">
                <w:txbxContent>
                  <w:p w:rsidR="009104DC" w:rsidRPr="006C13AE" w:rsidRDefault="009104DC" w:rsidP="006C13AE">
                    <w:pPr>
                      <w:jc w:val="center"/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  <w:szCs w:val="28"/>
        </w:rPr>
        <w:t>.</w:t>
      </w:r>
    </w:p>
    <w:p w:rsidR="00253312" w:rsidRDefault="00253312" w:rsidP="001A187C">
      <w:pPr>
        <w:ind w:right="-5" w:firstLine="720"/>
        <w:rPr>
          <w:sz w:val="28"/>
          <w:szCs w:val="28"/>
        </w:rPr>
      </w:pPr>
    </w:p>
    <w:p w:rsidR="00253312" w:rsidRPr="00B2199A" w:rsidRDefault="00253312" w:rsidP="00FA7431">
      <w:pPr>
        <w:pStyle w:val="2"/>
        <w:jc w:val="center"/>
        <w:rPr>
          <w:kern w:val="28"/>
          <w:lang w:val="ru-RU"/>
        </w:rPr>
      </w:pPr>
      <w:bookmarkStart w:id="7" w:name="_Toc334079041"/>
      <w:r w:rsidRPr="00FA7431">
        <w:rPr>
          <w:kern w:val="28"/>
        </w:rPr>
        <w:t xml:space="preserve">1.1 </w:t>
      </w:r>
      <w:proofErr w:type="spellStart"/>
      <w:r w:rsidRPr="00052079">
        <w:rPr>
          <w:kern w:val="28"/>
        </w:rPr>
        <w:t>Природно-климатические</w:t>
      </w:r>
      <w:proofErr w:type="spellEnd"/>
      <w:r w:rsidRPr="00052079">
        <w:rPr>
          <w:kern w:val="28"/>
        </w:rPr>
        <w:t xml:space="preserve"> </w:t>
      </w:r>
      <w:proofErr w:type="spellStart"/>
      <w:r w:rsidRPr="00052079">
        <w:rPr>
          <w:kern w:val="28"/>
        </w:rPr>
        <w:t>условия</w:t>
      </w:r>
      <w:proofErr w:type="spellEnd"/>
      <w:r w:rsidRPr="00052079">
        <w:rPr>
          <w:kern w:val="28"/>
        </w:rPr>
        <w:t xml:space="preserve"> </w:t>
      </w:r>
      <w:bookmarkEnd w:id="7"/>
    </w:p>
    <w:p w:rsidR="00253312" w:rsidRPr="00EC7EE0" w:rsidRDefault="00253312" w:rsidP="00052079">
      <w:pPr>
        <w:tabs>
          <w:tab w:val="left" w:pos="720"/>
          <w:tab w:val="left" w:pos="840"/>
        </w:tabs>
        <w:jc w:val="center"/>
        <w:rPr>
          <w:sz w:val="28"/>
          <w:szCs w:val="28"/>
        </w:rPr>
      </w:pPr>
    </w:p>
    <w:p w:rsidR="00253312" w:rsidRPr="00EC7EE0" w:rsidRDefault="00253312" w:rsidP="00052079">
      <w:pPr>
        <w:tabs>
          <w:tab w:val="left" w:pos="720"/>
          <w:tab w:val="left" w:pos="840"/>
        </w:tabs>
        <w:ind w:firstLine="840"/>
        <w:jc w:val="both"/>
        <w:rPr>
          <w:sz w:val="28"/>
          <w:szCs w:val="28"/>
        </w:rPr>
      </w:pPr>
      <w:r w:rsidRPr="00EC7EE0">
        <w:rPr>
          <w:sz w:val="28"/>
          <w:szCs w:val="28"/>
        </w:rPr>
        <w:t>Климат  резко континентальный</w:t>
      </w:r>
      <w:r w:rsidR="00432094">
        <w:rPr>
          <w:sz w:val="28"/>
          <w:szCs w:val="28"/>
        </w:rPr>
        <w:t xml:space="preserve"> с большими амплитудными колеб</w:t>
      </w:r>
      <w:r w:rsidR="00432094">
        <w:rPr>
          <w:sz w:val="28"/>
          <w:szCs w:val="28"/>
        </w:rPr>
        <w:t>а</w:t>
      </w:r>
      <w:r w:rsidR="00432094">
        <w:rPr>
          <w:sz w:val="28"/>
          <w:szCs w:val="28"/>
        </w:rPr>
        <w:t>ниями температур</w:t>
      </w:r>
      <w:r w:rsidRPr="00EC7EE0">
        <w:rPr>
          <w:sz w:val="28"/>
          <w:szCs w:val="28"/>
        </w:rPr>
        <w:t>. Средняя расчетная температура воздуха наиболее холо</w:t>
      </w:r>
      <w:r w:rsidRPr="00EC7EE0">
        <w:rPr>
          <w:sz w:val="28"/>
          <w:szCs w:val="28"/>
        </w:rPr>
        <w:t>д</w:t>
      </w:r>
      <w:r w:rsidRPr="00EC7EE0">
        <w:rPr>
          <w:sz w:val="28"/>
          <w:szCs w:val="28"/>
        </w:rPr>
        <w:t xml:space="preserve">ной пятидневки составляет минус </w:t>
      </w:r>
      <w:r w:rsidR="000004FE">
        <w:rPr>
          <w:sz w:val="28"/>
          <w:szCs w:val="28"/>
        </w:rPr>
        <w:t>41</w:t>
      </w:r>
      <w:r w:rsidRPr="00EC7EE0">
        <w:rPr>
          <w:sz w:val="28"/>
          <w:szCs w:val="28"/>
          <w:vertAlign w:val="superscript"/>
        </w:rPr>
        <w:t>0</w:t>
      </w:r>
      <w:r w:rsidRPr="00EC7EE0">
        <w:rPr>
          <w:sz w:val="28"/>
          <w:szCs w:val="28"/>
        </w:rPr>
        <w:t>С, минимальная  - минус 56</w:t>
      </w:r>
      <w:r w:rsidRPr="00EC7EE0">
        <w:rPr>
          <w:sz w:val="28"/>
          <w:szCs w:val="28"/>
          <w:vertAlign w:val="superscript"/>
        </w:rPr>
        <w:t>0</w:t>
      </w:r>
      <w:r w:rsidRPr="00EC7EE0">
        <w:rPr>
          <w:sz w:val="28"/>
          <w:szCs w:val="28"/>
        </w:rPr>
        <w:t>С, макс</w:t>
      </w:r>
      <w:r w:rsidRPr="00EC7EE0">
        <w:rPr>
          <w:sz w:val="28"/>
          <w:szCs w:val="28"/>
        </w:rPr>
        <w:t>и</w:t>
      </w:r>
      <w:r w:rsidRPr="00EC7EE0">
        <w:rPr>
          <w:sz w:val="28"/>
          <w:szCs w:val="28"/>
        </w:rPr>
        <w:t>мальная – плюс 38</w:t>
      </w:r>
      <w:r w:rsidRPr="00EC7EE0">
        <w:rPr>
          <w:sz w:val="28"/>
          <w:szCs w:val="28"/>
          <w:vertAlign w:val="superscript"/>
        </w:rPr>
        <w:t>0</w:t>
      </w:r>
      <w:r w:rsidRPr="00EC7EE0">
        <w:rPr>
          <w:sz w:val="28"/>
          <w:szCs w:val="28"/>
        </w:rPr>
        <w:t xml:space="preserve">С. Господствующее направление ветров </w:t>
      </w:r>
      <w:proofErr w:type="gramStart"/>
      <w:r w:rsidRPr="00EC7EE0">
        <w:rPr>
          <w:sz w:val="28"/>
          <w:szCs w:val="28"/>
        </w:rPr>
        <w:t>–</w:t>
      </w:r>
      <w:r w:rsidR="00432094">
        <w:rPr>
          <w:sz w:val="28"/>
          <w:szCs w:val="28"/>
        </w:rPr>
        <w:t>ю</w:t>
      </w:r>
      <w:proofErr w:type="gramEnd"/>
      <w:r w:rsidR="00432094">
        <w:rPr>
          <w:sz w:val="28"/>
          <w:szCs w:val="28"/>
        </w:rPr>
        <w:t>го-</w:t>
      </w:r>
      <w:r w:rsidRPr="00EC7EE0">
        <w:rPr>
          <w:sz w:val="28"/>
          <w:szCs w:val="28"/>
        </w:rPr>
        <w:t>западное. Максимальная скорость вет</w:t>
      </w:r>
      <w:r w:rsidR="000004FE">
        <w:rPr>
          <w:sz w:val="28"/>
          <w:szCs w:val="28"/>
        </w:rPr>
        <w:t>ров 15-20 м/сек и более в среднем 4</w:t>
      </w:r>
      <w:r w:rsidRPr="00EC7EE0">
        <w:rPr>
          <w:sz w:val="28"/>
          <w:szCs w:val="28"/>
        </w:rPr>
        <w:t>0 дней в году.</w:t>
      </w:r>
    </w:p>
    <w:p w:rsidR="00253312" w:rsidRPr="00EC7EE0" w:rsidRDefault="00253312" w:rsidP="00052079">
      <w:pPr>
        <w:tabs>
          <w:tab w:val="left" w:pos="720"/>
          <w:tab w:val="left" w:pos="840"/>
        </w:tabs>
        <w:ind w:firstLine="840"/>
        <w:jc w:val="both"/>
        <w:rPr>
          <w:sz w:val="28"/>
          <w:szCs w:val="28"/>
        </w:rPr>
      </w:pPr>
      <w:r w:rsidRPr="00EC7EE0">
        <w:rPr>
          <w:sz w:val="28"/>
          <w:szCs w:val="28"/>
        </w:rPr>
        <w:t>Средняя глубина</w:t>
      </w:r>
      <w:r w:rsidR="000004FE">
        <w:rPr>
          <w:sz w:val="28"/>
          <w:szCs w:val="28"/>
        </w:rPr>
        <w:t xml:space="preserve"> промерзания почвы составляет 99</w:t>
      </w:r>
      <w:r w:rsidRPr="00EC7EE0">
        <w:rPr>
          <w:sz w:val="28"/>
          <w:szCs w:val="28"/>
        </w:rPr>
        <w:t>0 мм, максимал</w:t>
      </w:r>
      <w:r w:rsidRPr="00EC7EE0">
        <w:rPr>
          <w:sz w:val="28"/>
          <w:szCs w:val="28"/>
        </w:rPr>
        <w:t>ь</w:t>
      </w:r>
      <w:r w:rsidRPr="00EC7EE0">
        <w:rPr>
          <w:sz w:val="28"/>
          <w:szCs w:val="28"/>
        </w:rPr>
        <w:t xml:space="preserve">ная 1500 – 2500 и до </w:t>
      </w:r>
      <w:smartTag w:uri="urn:schemas-microsoft-com:office:smarttags" w:element="metricconverter">
        <w:smartTagPr>
          <w:attr w:name="ProductID" w:val="2700 мм"/>
        </w:smartTagPr>
        <w:r w:rsidRPr="00EC7EE0">
          <w:rPr>
            <w:sz w:val="28"/>
            <w:szCs w:val="28"/>
          </w:rPr>
          <w:t>2700 мм</w:t>
        </w:r>
      </w:smartTag>
      <w:r w:rsidRPr="00EC7EE0">
        <w:rPr>
          <w:sz w:val="28"/>
          <w:szCs w:val="28"/>
        </w:rPr>
        <w:t>.</w:t>
      </w:r>
    </w:p>
    <w:p w:rsidR="00253312" w:rsidRPr="00EC7EE0" w:rsidRDefault="00253312" w:rsidP="00052079">
      <w:pPr>
        <w:tabs>
          <w:tab w:val="left" w:pos="720"/>
          <w:tab w:val="left" w:pos="840"/>
        </w:tabs>
        <w:ind w:firstLine="840"/>
        <w:jc w:val="both"/>
        <w:rPr>
          <w:sz w:val="28"/>
          <w:szCs w:val="28"/>
        </w:rPr>
      </w:pPr>
      <w:r w:rsidRPr="00EC7EE0">
        <w:rPr>
          <w:sz w:val="28"/>
          <w:szCs w:val="28"/>
        </w:rPr>
        <w:t>Грун</w:t>
      </w:r>
      <w:r w:rsidR="000004FE">
        <w:rPr>
          <w:sz w:val="28"/>
          <w:szCs w:val="28"/>
        </w:rPr>
        <w:t>товые воды залегают на глубине 3</w:t>
      </w:r>
      <w:r w:rsidRPr="00EC7EE0">
        <w:rPr>
          <w:sz w:val="28"/>
          <w:szCs w:val="28"/>
        </w:rPr>
        <w:t xml:space="preserve"> ÷ </w:t>
      </w:r>
      <w:smartTag w:uri="urn:schemas-microsoft-com:office:smarttags" w:element="metricconverter">
        <w:smartTagPr>
          <w:attr w:name="ProductID" w:val="18 м"/>
        </w:smartTagPr>
        <w:r w:rsidRPr="00EC7EE0">
          <w:rPr>
            <w:sz w:val="28"/>
            <w:szCs w:val="28"/>
          </w:rPr>
          <w:t>18 м</w:t>
        </w:r>
      </w:smartTag>
      <w:r w:rsidRPr="00EC7EE0">
        <w:rPr>
          <w:sz w:val="28"/>
          <w:szCs w:val="28"/>
        </w:rPr>
        <w:t>.</w:t>
      </w:r>
    </w:p>
    <w:p w:rsidR="00253312" w:rsidRDefault="00253312" w:rsidP="00432094">
      <w:pPr>
        <w:tabs>
          <w:tab w:val="left" w:pos="720"/>
          <w:tab w:val="left" w:pos="840"/>
        </w:tabs>
        <w:ind w:firstLine="840"/>
        <w:jc w:val="both"/>
        <w:rPr>
          <w:sz w:val="28"/>
          <w:szCs w:val="28"/>
        </w:rPr>
      </w:pPr>
      <w:r w:rsidRPr="00EC7EE0">
        <w:rPr>
          <w:sz w:val="28"/>
          <w:szCs w:val="28"/>
        </w:rPr>
        <w:t>Основными грунтами являются суглинки</w:t>
      </w:r>
      <w:r w:rsidR="00432094">
        <w:rPr>
          <w:sz w:val="28"/>
          <w:szCs w:val="28"/>
        </w:rPr>
        <w:t xml:space="preserve"> с тяжелосуглинистым мех</w:t>
      </w:r>
      <w:r w:rsidR="00432094">
        <w:rPr>
          <w:sz w:val="28"/>
          <w:szCs w:val="28"/>
        </w:rPr>
        <w:t>а</w:t>
      </w:r>
      <w:r w:rsidR="00432094">
        <w:rPr>
          <w:sz w:val="28"/>
          <w:szCs w:val="28"/>
        </w:rPr>
        <w:t>ническим составом.</w:t>
      </w:r>
    </w:p>
    <w:p w:rsidR="00253312" w:rsidRPr="00EC7EE0" w:rsidRDefault="00253312" w:rsidP="00FA7431">
      <w:pPr>
        <w:pStyle w:val="2"/>
        <w:jc w:val="center"/>
        <w:rPr>
          <w:sz w:val="28"/>
          <w:szCs w:val="28"/>
        </w:rPr>
      </w:pPr>
      <w:bookmarkStart w:id="8" w:name="_Toc334079042"/>
      <w:r>
        <w:rPr>
          <w:kern w:val="28"/>
        </w:rPr>
        <w:t xml:space="preserve">1.2 </w:t>
      </w:r>
      <w:proofErr w:type="spellStart"/>
      <w:r w:rsidRPr="00052079">
        <w:rPr>
          <w:kern w:val="28"/>
        </w:rPr>
        <w:t>Существующее</w:t>
      </w:r>
      <w:proofErr w:type="spellEnd"/>
      <w:r w:rsidRPr="00052079">
        <w:rPr>
          <w:kern w:val="28"/>
        </w:rPr>
        <w:t xml:space="preserve"> </w:t>
      </w:r>
      <w:proofErr w:type="spellStart"/>
      <w:r w:rsidRPr="00052079">
        <w:rPr>
          <w:kern w:val="28"/>
        </w:rPr>
        <w:t>положение</w:t>
      </w:r>
      <w:proofErr w:type="spellEnd"/>
      <w:r w:rsidRPr="00052079">
        <w:rPr>
          <w:kern w:val="28"/>
        </w:rPr>
        <w:t>.</w:t>
      </w:r>
      <w:bookmarkEnd w:id="8"/>
    </w:p>
    <w:p w:rsidR="00253312" w:rsidRPr="00EC7EE0" w:rsidRDefault="00253312" w:rsidP="00052079">
      <w:pPr>
        <w:tabs>
          <w:tab w:val="left" w:pos="840"/>
          <w:tab w:val="left" w:pos="960"/>
        </w:tabs>
        <w:ind w:left="1080"/>
        <w:rPr>
          <w:sz w:val="28"/>
          <w:szCs w:val="28"/>
        </w:rPr>
      </w:pPr>
    </w:p>
    <w:p w:rsidR="00253312" w:rsidRPr="00EC7EE0" w:rsidRDefault="00B2199A" w:rsidP="00052079">
      <w:pPr>
        <w:tabs>
          <w:tab w:val="left" w:pos="840"/>
          <w:tab w:val="left" w:pos="960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</w:t>
      </w:r>
      <w:r w:rsidR="00432094">
        <w:rPr>
          <w:sz w:val="28"/>
          <w:szCs w:val="28"/>
        </w:rPr>
        <w:t xml:space="preserve"> </w:t>
      </w:r>
      <w:proofErr w:type="spellStart"/>
      <w:r w:rsidR="00432094">
        <w:rPr>
          <w:sz w:val="28"/>
          <w:szCs w:val="28"/>
        </w:rPr>
        <w:t>с</w:t>
      </w:r>
      <w:proofErr w:type="gramStart"/>
      <w:r w:rsidR="00432094">
        <w:rPr>
          <w:sz w:val="28"/>
          <w:szCs w:val="28"/>
        </w:rPr>
        <w:t>.Ш</w:t>
      </w:r>
      <w:proofErr w:type="gramEnd"/>
      <w:r w:rsidR="00432094">
        <w:rPr>
          <w:sz w:val="28"/>
          <w:szCs w:val="28"/>
        </w:rPr>
        <w:t>еломки</w:t>
      </w:r>
      <w:proofErr w:type="spellEnd"/>
      <w:r>
        <w:rPr>
          <w:sz w:val="28"/>
          <w:szCs w:val="28"/>
        </w:rPr>
        <w:t xml:space="preserve">  существует </w:t>
      </w:r>
      <w:r w:rsidR="0016785F">
        <w:rPr>
          <w:sz w:val="28"/>
          <w:szCs w:val="28"/>
        </w:rPr>
        <w:t>централизованная</w:t>
      </w:r>
      <w:r w:rsidR="00253312" w:rsidRPr="00EC7EE0">
        <w:rPr>
          <w:sz w:val="28"/>
          <w:szCs w:val="28"/>
        </w:rPr>
        <w:t xml:space="preserve"> си</w:t>
      </w:r>
      <w:r w:rsidR="00253312" w:rsidRPr="00EC7EE0">
        <w:rPr>
          <w:sz w:val="28"/>
          <w:szCs w:val="28"/>
        </w:rPr>
        <w:t>с</w:t>
      </w:r>
      <w:r w:rsidR="00253312" w:rsidRPr="00EC7EE0">
        <w:rPr>
          <w:sz w:val="28"/>
          <w:szCs w:val="28"/>
        </w:rPr>
        <w:t>тем</w:t>
      </w:r>
      <w:r>
        <w:rPr>
          <w:sz w:val="28"/>
          <w:szCs w:val="28"/>
        </w:rPr>
        <w:t>а</w:t>
      </w:r>
      <w:r w:rsidR="00253312" w:rsidRPr="00EC7EE0">
        <w:rPr>
          <w:sz w:val="28"/>
          <w:szCs w:val="28"/>
        </w:rPr>
        <w:t xml:space="preserve"> водо</w:t>
      </w:r>
      <w:r>
        <w:rPr>
          <w:sz w:val="28"/>
          <w:szCs w:val="28"/>
        </w:rPr>
        <w:t>снабжения</w:t>
      </w:r>
    </w:p>
    <w:p w:rsidR="00253312" w:rsidRPr="006C13AE" w:rsidRDefault="00B2199A" w:rsidP="006B4B57">
      <w:pPr>
        <w:tabs>
          <w:tab w:val="left" w:pos="840"/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04FE">
        <w:rPr>
          <w:sz w:val="28"/>
          <w:szCs w:val="28"/>
        </w:rPr>
        <w:t xml:space="preserve">  </w:t>
      </w:r>
      <w:r w:rsidR="00253312" w:rsidRPr="00EC7EE0">
        <w:rPr>
          <w:sz w:val="28"/>
          <w:szCs w:val="28"/>
        </w:rPr>
        <w:t xml:space="preserve"> </w:t>
      </w:r>
      <w:r w:rsidR="00EB12D4">
        <w:rPr>
          <w:sz w:val="28"/>
          <w:szCs w:val="28"/>
        </w:rPr>
        <w:t xml:space="preserve">Две </w:t>
      </w:r>
      <w:r>
        <w:rPr>
          <w:sz w:val="28"/>
          <w:szCs w:val="28"/>
        </w:rPr>
        <w:t xml:space="preserve"> водонапорных башни</w:t>
      </w:r>
      <w:r w:rsidR="00432094">
        <w:rPr>
          <w:sz w:val="28"/>
          <w:szCs w:val="28"/>
        </w:rPr>
        <w:t xml:space="preserve"> в </w:t>
      </w:r>
      <w:proofErr w:type="spellStart"/>
      <w:r w:rsidR="00432094">
        <w:rPr>
          <w:sz w:val="28"/>
          <w:szCs w:val="28"/>
        </w:rPr>
        <w:t>с</w:t>
      </w:r>
      <w:proofErr w:type="gramStart"/>
      <w:r w:rsidR="00432094">
        <w:rPr>
          <w:sz w:val="28"/>
          <w:szCs w:val="28"/>
        </w:rPr>
        <w:t>.</w:t>
      </w:r>
      <w:r w:rsidR="00EB12D4">
        <w:rPr>
          <w:sz w:val="28"/>
          <w:szCs w:val="28"/>
        </w:rPr>
        <w:t>Ш</w:t>
      </w:r>
      <w:proofErr w:type="gramEnd"/>
      <w:r w:rsidR="00EB12D4">
        <w:rPr>
          <w:sz w:val="28"/>
          <w:szCs w:val="28"/>
        </w:rPr>
        <w:t>еломки</w:t>
      </w:r>
      <w:proofErr w:type="spellEnd"/>
      <w:r w:rsidR="00EB12D4">
        <w:rPr>
          <w:sz w:val="28"/>
          <w:szCs w:val="28"/>
        </w:rPr>
        <w:t xml:space="preserve"> </w:t>
      </w:r>
      <w:r w:rsidR="0016785F">
        <w:rPr>
          <w:sz w:val="28"/>
          <w:szCs w:val="28"/>
        </w:rPr>
        <w:t>,колодцы</w:t>
      </w:r>
    </w:p>
    <w:p w:rsidR="00253312" w:rsidRPr="00FA7431" w:rsidRDefault="000004FE" w:rsidP="00FA7431">
      <w:pPr>
        <w:pStyle w:val="1"/>
      </w:pPr>
      <w:bookmarkStart w:id="9" w:name="_Toc252181157"/>
      <w:bookmarkStart w:id="10" w:name="_Toc252181195"/>
      <w:bookmarkStart w:id="11" w:name="_Toc252196686"/>
      <w:bookmarkStart w:id="12" w:name="_Toc334079043"/>
      <w:r>
        <w:rPr>
          <w:lang w:val="ru-RU"/>
        </w:rPr>
        <w:t xml:space="preserve"> </w:t>
      </w:r>
      <w:r w:rsidR="00253312" w:rsidRPr="00FA7431">
        <w:t>2. Водоснабжение.</w:t>
      </w:r>
      <w:bookmarkEnd w:id="9"/>
      <w:bookmarkEnd w:id="10"/>
      <w:bookmarkEnd w:id="11"/>
      <w:bookmarkEnd w:id="12"/>
    </w:p>
    <w:p w:rsidR="00253312" w:rsidRPr="00A70DF3" w:rsidRDefault="00253312" w:rsidP="00A70DF3">
      <w:pPr>
        <w:pStyle w:val="2"/>
        <w:ind w:left="0"/>
        <w:jc w:val="center"/>
        <w:rPr>
          <w:lang w:val="ru-RU"/>
        </w:rPr>
      </w:pPr>
      <w:bookmarkStart w:id="13" w:name="_Toc216064352"/>
      <w:bookmarkStart w:id="14" w:name="_Toc216066767"/>
      <w:bookmarkStart w:id="15" w:name="_Toc251603968"/>
      <w:bookmarkStart w:id="16" w:name="_Toc252181158"/>
      <w:bookmarkStart w:id="17" w:name="_Toc252181196"/>
      <w:bookmarkStart w:id="18" w:name="_Toc252196687"/>
      <w:bookmarkStart w:id="19" w:name="_Toc334079044"/>
      <w:r>
        <w:rPr>
          <w:lang w:val="ru-RU"/>
        </w:rPr>
        <w:t xml:space="preserve">2.1 </w:t>
      </w:r>
      <w:proofErr w:type="spellStart"/>
      <w:r w:rsidRPr="00546C6D">
        <w:t>Анализ</w:t>
      </w:r>
      <w:proofErr w:type="spellEnd"/>
      <w:r w:rsidRPr="00546C6D">
        <w:t xml:space="preserve"> </w:t>
      </w:r>
      <w:proofErr w:type="spellStart"/>
      <w:r w:rsidRPr="00546C6D">
        <w:t>водопотребления</w:t>
      </w:r>
      <w:bookmarkEnd w:id="13"/>
      <w:bookmarkEnd w:id="14"/>
      <w:bookmarkEnd w:id="15"/>
      <w:proofErr w:type="spellEnd"/>
      <w:r w:rsidRPr="00546C6D">
        <w:t>.</w:t>
      </w:r>
      <w:bookmarkEnd w:id="16"/>
      <w:bookmarkEnd w:id="17"/>
      <w:bookmarkEnd w:id="18"/>
      <w:bookmarkEnd w:id="19"/>
    </w:p>
    <w:p w:rsidR="00253312" w:rsidRPr="00EB2504" w:rsidRDefault="00253312" w:rsidP="00E9240A">
      <w:pPr>
        <w:ind w:firstLine="360"/>
        <w:jc w:val="both"/>
        <w:rPr>
          <w:sz w:val="28"/>
          <w:szCs w:val="28"/>
        </w:rPr>
      </w:pPr>
      <w:proofErr w:type="spellStart"/>
      <w:r w:rsidRPr="00EB2504">
        <w:rPr>
          <w:sz w:val="28"/>
          <w:szCs w:val="28"/>
        </w:rPr>
        <w:lastRenderedPageBreak/>
        <w:t>Водопотребителями</w:t>
      </w:r>
      <w:proofErr w:type="spellEnd"/>
      <w:r w:rsidRPr="00EB2504">
        <w:rPr>
          <w:sz w:val="28"/>
          <w:szCs w:val="28"/>
        </w:rPr>
        <w:t xml:space="preserve"> </w:t>
      </w:r>
      <w:r w:rsidR="00C27700">
        <w:rPr>
          <w:sz w:val="28"/>
          <w:szCs w:val="28"/>
        </w:rPr>
        <w:t xml:space="preserve"> с. </w:t>
      </w:r>
      <w:proofErr w:type="spellStart"/>
      <w:r w:rsidR="00EB12D4">
        <w:rPr>
          <w:sz w:val="28"/>
          <w:szCs w:val="28"/>
        </w:rPr>
        <w:t>Шеломки</w:t>
      </w:r>
      <w:proofErr w:type="spellEnd"/>
      <w:r w:rsidR="00EB12D4">
        <w:rPr>
          <w:sz w:val="28"/>
          <w:szCs w:val="28"/>
        </w:rPr>
        <w:t xml:space="preserve">, </w:t>
      </w:r>
      <w:proofErr w:type="spellStart"/>
      <w:r w:rsidR="00EB12D4">
        <w:rPr>
          <w:sz w:val="28"/>
          <w:szCs w:val="28"/>
        </w:rPr>
        <w:t>д</w:t>
      </w:r>
      <w:proofErr w:type="gramStart"/>
      <w:r w:rsidR="00EB12D4">
        <w:rPr>
          <w:sz w:val="28"/>
          <w:szCs w:val="28"/>
        </w:rPr>
        <w:t>.М</w:t>
      </w:r>
      <w:proofErr w:type="gramEnd"/>
      <w:r w:rsidR="00EB12D4">
        <w:rPr>
          <w:sz w:val="28"/>
          <w:szCs w:val="28"/>
        </w:rPr>
        <w:t>акарово</w:t>
      </w:r>
      <w:proofErr w:type="spellEnd"/>
      <w:r w:rsidR="00EB12D4">
        <w:rPr>
          <w:sz w:val="28"/>
          <w:szCs w:val="28"/>
        </w:rPr>
        <w:t xml:space="preserve">, д.Большая Степь, </w:t>
      </w:r>
      <w:proofErr w:type="spellStart"/>
      <w:r w:rsidR="00EB12D4">
        <w:rPr>
          <w:sz w:val="28"/>
          <w:szCs w:val="28"/>
        </w:rPr>
        <w:t>д.Канарай</w:t>
      </w:r>
      <w:proofErr w:type="spellEnd"/>
      <w:r w:rsidR="00EB12D4">
        <w:rPr>
          <w:sz w:val="28"/>
          <w:szCs w:val="28"/>
        </w:rPr>
        <w:t xml:space="preserve">, д.Батов </w:t>
      </w:r>
      <w:r w:rsidRPr="00EB2504">
        <w:rPr>
          <w:sz w:val="28"/>
          <w:szCs w:val="28"/>
        </w:rPr>
        <w:t>являются:</w:t>
      </w:r>
    </w:p>
    <w:p w:rsidR="00253312" w:rsidRPr="00EB2504" w:rsidRDefault="00253312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>- население</w:t>
      </w:r>
    </w:p>
    <w:p w:rsidR="00253312" w:rsidRDefault="00253312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>- объекты соцкультбыта</w:t>
      </w:r>
    </w:p>
    <w:p w:rsidR="00EB12D4" w:rsidRDefault="00EB12D4" w:rsidP="00E9240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образовательные учреждения</w:t>
      </w:r>
    </w:p>
    <w:p w:rsidR="006B4B57" w:rsidRPr="00EB2504" w:rsidRDefault="006B4B57" w:rsidP="00E9240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сельское хозяйство</w:t>
      </w:r>
    </w:p>
    <w:p w:rsidR="00253312" w:rsidRPr="00EB2504" w:rsidRDefault="00253312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>Наряду с этим предусматривается расход воды на полив зеленых наса</w:t>
      </w:r>
      <w:r w:rsidRPr="00EB2504">
        <w:rPr>
          <w:sz w:val="28"/>
          <w:szCs w:val="28"/>
        </w:rPr>
        <w:t>ж</w:t>
      </w:r>
      <w:r w:rsidRPr="00EB2504">
        <w:rPr>
          <w:sz w:val="28"/>
          <w:szCs w:val="28"/>
        </w:rPr>
        <w:t>дений, дорог и пожаротушение.</w:t>
      </w:r>
    </w:p>
    <w:p w:rsidR="00253312" w:rsidRPr="00EB2504" w:rsidRDefault="00253312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 xml:space="preserve">Население </w:t>
      </w:r>
      <w:proofErr w:type="spellStart"/>
      <w:r w:rsidR="00F94B3B">
        <w:rPr>
          <w:sz w:val="28"/>
          <w:szCs w:val="28"/>
        </w:rPr>
        <w:t>с</w:t>
      </w:r>
      <w:proofErr w:type="gramStart"/>
      <w:r w:rsidR="00F94B3B">
        <w:rPr>
          <w:sz w:val="28"/>
          <w:szCs w:val="28"/>
        </w:rPr>
        <w:t>.Ш</w:t>
      </w:r>
      <w:proofErr w:type="gramEnd"/>
      <w:r w:rsidR="00F94B3B">
        <w:rPr>
          <w:sz w:val="28"/>
          <w:szCs w:val="28"/>
        </w:rPr>
        <w:t>еломки</w:t>
      </w:r>
      <w:proofErr w:type="spellEnd"/>
      <w:r w:rsidRPr="00EB2504">
        <w:rPr>
          <w:sz w:val="28"/>
          <w:szCs w:val="28"/>
        </w:rPr>
        <w:t xml:space="preserve">  составляет:</w:t>
      </w:r>
    </w:p>
    <w:p w:rsidR="00253312" w:rsidRPr="00EB2504" w:rsidRDefault="00253312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 xml:space="preserve">на расчетный период                                                       - </w:t>
      </w:r>
      <w:r w:rsidR="00F94B3B">
        <w:rPr>
          <w:sz w:val="28"/>
          <w:szCs w:val="28"/>
        </w:rPr>
        <w:t>1245</w:t>
      </w:r>
      <w:r w:rsidR="006B4B57">
        <w:rPr>
          <w:sz w:val="28"/>
          <w:szCs w:val="28"/>
        </w:rPr>
        <w:t xml:space="preserve"> </w:t>
      </w:r>
      <w:r w:rsidRPr="00EB2504">
        <w:rPr>
          <w:sz w:val="28"/>
          <w:szCs w:val="28"/>
        </w:rPr>
        <w:t>.чел.</w:t>
      </w:r>
    </w:p>
    <w:p w:rsidR="00253312" w:rsidRPr="00A70DF3" w:rsidRDefault="00253312" w:rsidP="00E9240A">
      <w:pPr>
        <w:jc w:val="center"/>
        <w:rPr>
          <w:color w:val="FF9900"/>
          <w:sz w:val="16"/>
          <w:szCs w:val="16"/>
        </w:rPr>
      </w:pPr>
    </w:p>
    <w:p w:rsidR="00253312" w:rsidRPr="00A70DF3" w:rsidRDefault="00253312" w:rsidP="00A70DF3">
      <w:pPr>
        <w:pStyle w:val="2"/>
        <w:jc w:val="center"/>
        <w:rPr>
          <w:kern w:val="28"/>
          <w:lang w:val="ru-RU"/>
        </w:rPr>
      </w:pPr>
      <w:bookmarkStart w:id="20" w:name="_Toc334079045"/>
      <w:r>
        <w:rPr>
          <w:kern w:val="28"/>
        </w:rPr>
        <w:t xml:space="preserve">2.2 </w:t>
      </w:r>
      <w:proofErr w:type="spellStart"/>
      <w:r w:rsidRPr="00E9240A">
        <w:rPr>
          <w:kern w:val="28"/>
        </w:rPr>
        <w:t>Хозяйственно-питьевые</w:t>
      </w:r>
      <w:proofErr w:type="spellEnd"/>
      <w:r w:rsidRPr="00E9240A">
        <w:rPr>
          <w:kern w:val="28"/>
        </w:rPr>
        <w:t xml:space="preserve"> </w:t>
      </w:r>
      <w:proofErr w:type="spellStart"/>
      <w:r w:rsidRPr="00E9240A">
        <w:rPr>
          <w:kern w:val="28"/>
        </w:rPr>
        <w:t>расходы</w:t>
      </w:r>
      <w:proofErr w:type="spellEnd"/>
      <w:r w:rsidRPr="00E9240A">
        <w:rPr>
          <w:kern w:val="28"/>
        </w:rPr>
        <w:t xml:space="preserve"> по </w:t>
      </w:r>
      <w:proofErr w:type="spellStart"/>
      <w:r w:rsidRPr="00E9240A">
        <w:rPr>
          <w:kern w:val="28"/>
        </w:rPr>
        <w:t>жилой</w:t>
      </w:r>
      <w:proofErr w:type="spellEnd"/>
      <w:r w:rsidRPr="00E9240A">
        <w:rPr>
          <w:kern w:val="28"/>
        </w:rPr>
        <w:t xml:space="preserve"> </w:t>
      </w:r>
      <w:proofErr w:type="spellStart"/>
      <w:r w:rsidRPr="00E9240A">
        <w:rPr>
          <w:kern w:val="28"/>
        </w:rPr>
        <w:t>застройке</w:t>
      </w:r>
      <w:bookmarkEnd w:id="20"/>
      <w:proofErr w:type="spellEnd"/>
    </w:p>
    <w:p w:rsidR="00253312" w:rsidRPr="00BF74F5" w:rsidRDefault="00253312" w:rsidP="00E9240A">
      <w:pPr>
        <w:ind w:firstLine="360"/>
        <w:jc w:val="both"/>
        <w:rPr>
          <w:sz w:val="28"/>
          <w:szCs w:val="28"/>
        </w:rPr>
      </w:pPr>
      <w:r w:rsidRPr="00730309">
        <w:rPr>
          <w:sz w:val="28"/>
          <w:szCs w:val="28"/>
        </w:rPr>
        <w:t xml:space="preserve">Нормы расхода воды приняты по </w:t>
      </w:r>
      <w:proofErr w:type="spellStart"/>
      <w:r w:rsidRPr="00730309">
        <w:rPr>
          <w:sz w:val="28"/>
          <w:szCs w:val="28"/>
        </w:rPr>
        <w:t>СНиП</w:t>
      </w:r>
      <w:proofErr w:type="spellEnd"/>
      <w:r w:rsidRPr="00730309">
        <w:rPr>
          <w:sz w:val="28"/>
          <w:szCs w:val="28"/>
        </w:rPr>
        <w:t xml:space="preserve"> 2.04.02-84 и составляют для бл</w:t>
      </w:r>
      <w:r w:rsidRPr="00730309">
        <w:rPr>
          <w:sz w:val="28"/>
          <w:szCs w:val="28"/>
        </w:rPr>
        <w:t>а</w:t>
      </w:r>
      <w:r w:rsidRPr="00730309">
        <w:rPr>
          <w:sz w:val="28"/>
          <w:szCs w:val="28"/>
        </w:rPr>
        <w:t>гоустроенной застройки – 300л/</w:t>
      </w:r>
      <w:proofErr w:type="spellStart"/>
      <w:r w:rsidRPr="00730309">
        <w:rPr>
          <w:sz w:val="28"/>
          <w:szCs w:val="28"/>
        </w:rPr>
        <w:t>сут</w:t>
      </w:r>
      <w:proofErr w:type="spellEnd"/>
      <w:r w:rsidRPr="00730309">
        <w:rPr>
          <w:sz w:val="28"/>
          <w:szCs w:val="28"/>
        </w:rPr>
        <w:t xml:space="preserve"> на 1 человека, для неблагоустроенной з</w:t>
      </w:r>
      <w:r w:rsidRPr="00730309">
        <w:rPr>
          <w:sz w:val="28"/>
          <w:szCs w:val="28"/>
        </w:rPr>
        <w:t>а</w:t>
      </w:r>
      <w:r w:rsidRPr="00730309">
        <w:rPr>
          <w:sz w:val="28"/>
          <w:szCs w:val="28"/>
        </w:rPr>
        <w:t>стройки (сохраняемой) – 50 л/</w:t>
      </w:r>
      <w:proofErr w:type="spellStart"/>
      <w:r w:rsidRPr="00730309">
        <w:rPr>
          <w:sz w:val="28"/>
          <w:szCs w:val="28"/>
        </w:rPr>
        <w:t>сут</w:t>
      </w:r>
      <w:proofErr w:type="spellEnd"/>
      <w:r w:rsidRPr="00730309">
        <w:rPr>
          <w:sz w:val="28"/>
          <w:szCs w:val="28"/>
        </w:rPr>
        <w:t xml:space="preserve"> на 1 человека.  Расход воды на нужды м</w:t>
      </w:r>
      <w:r w:rsidRPr="00730309">
        <w:rPr>
          <w:sz w:val="28"/>
          <w:szCs w:val="28"/>
        </w:rPr>
        <w:t>е</w:t>
      </w:r>
      <w:r w:rsidRPr="00730309">
        <w:rPr>
          <w:sz w:val="28"/>
          <w:szCs w:val="28"/>
        </w:rPr>
        <w:t>стной промышленности, обеспечивающий население продуктами, услугами</w:t>
      </w:r>
    </w:p>
    <w:p w:rsidR="00253312" w:rsidRPr="00730309" w:rsidRDefault="0031283C" w:rsidP="00E9240A">
      <w:pPr>
        <w:ind w:firstLine="360"/>
        <w:jc w:val="both"/>
        <w:rPr>
          <w:sz w:val="28"/>
          <w:szCs w:val="28"/>
        </w:rPr>
      </w:pPr>
      <w:r w:rsidRPr="0031283C">
        <w:rPr>
          <w:noProof/>
        </w:rPr>
        <w:pict>
          <v:group id="_x0000_s1046" style="position:absolute;left:0;text-align:left;margin-left:49.05pt;margin-top:9.2pt;width:518.8pt;height:802.3pt;z-index:251656704;mso-position-horizontal-relative:page;mso-position-vertical-relative:page" coordsize="20000,20000">
            <v:rect id="_x0000_s1047" style="position:absolute;width:20000;height:20000" filled="f" strokeweight="2pt"/>
            <v:line id="_x0000_s1048" style="position:absolute" from="1093,18949" to="1095,19989" strokeweight="2pt"/>
            <v:line id="_x0000_s1049" style="position:absolute" from="10,18941" to="19977,18942" strokeweight="2pt"/>
            <v:line id="_x0000_s1050" style="position:absolute" from="2186,18949" to="2188,19989" strokeweight="2pt"/>
            <v:line id="_x0000_s1051" style="position:absolute" from="4919,18949" to="4921,19989" strokeweight="2pt"/>
            <v:line id="_x0000_s1052" style="position:absolute" from="6557,18959" to="6559,19989" strokeweight="2pt"/>
            <v:line id="_x0000_s1053" style="position:absolute" from="7650,18949" to="7652,19979" strokeweight="2pt"/>
            <v:line id="_x0000_s1054" style="position:absolute" from="18905,18949" to="18909,19989" strokeweight="2pt"/>
            <v:line id="_x0000_s1055" style="position:absolute" from="10,19293" to="7631,19295" strokeweight="1pt"/>
            <v:line id="_x0000_s1056" style="position:absolute" from="10,19646" to="7631,19647" strokeweight="2pt"/>
            <v:line id="_x0000_s1057" style="position:absolute" from="18919,19296" to="19990,19297" strokeweight="1pt"/>
            <v:rect id="_x0000_s1058" style="position:absolute;left:54;top:19660;width:1000;height:309" filled="f" stroked="f" strokeweight=".25pt">
              <v:textbox style="mso-next-textbox:#_x0000_s1058" inset="1pt,1pt,1pt,1pt">
                <w:txbxContent>
                  <w:p w:rsidR="009104DC" w:rsidRDefault="009104DC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59" style="position:absolute;left:1139;top:19660;width:1001;height:309" filled="f" stroked="f" strokeweight=".25pt">
              <v:textbox style="mso-next-textbox:#_x0000_s1059" inset="1pt,1pt,1pt,1pt">
                <w:txbxContent>
                  <w:p w:rsidR="009104DC" w:rsidRDefault="009104DC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60" style="position:absolute;left:2267;top:19660;width:2573;height:309" filled="f" stroked="f" strokeweight=".25pt">
              <v:textbox style="mso-next-textbox:#_x0000_s1060" inset="1pt,1pt,1pt,1pt">
                <w:txbxContent>
                  <w:p w:rsidR="009104DC" w:rsidRDefault="009104DC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61" style="position:absolute;left:4983;top:19660;width:1534;height:309" filled="f" stroked="f" strokeweight=".25pt">
              <v:textbox style="mso-next-textbox:#_x0000_s1061" inset="1pt,1pt,1pt,1pt">
                <w:txbxContent>
                  <w:p w:rsidR="009104DC" w:rsidRDefault="009104DC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062" style="position:absolute;left:6604;top:19660;width:1000;height:309" filled="f" stroked="f" strokeweight=".25pt">
              <v:textbox style="mso-next-textbox:#_x0000_s1062" inset="1pt,1pt,1pt,1pt">
                <w:txbxContent>
                  <w:p w:rsidR="009104DC" w:rsidRDefault="009104DC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63" style="position:absolute;left:18949;top:18977;width:1001;height:309" filled="f" stroked="f" strokeweight=".25pt">
              <v:textbox style="mso-next-textbox:#_x0000_s1063" inset="1pt,1pt,1pt,1pt">
                <w:txbxContent>
                  <w:p w:rsidR="009104DC" w:rsidRDefault="009104DC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64" style="position:absolute;left:18949;top:19435;width:1001;height:423" filled="f" stroked="f" strokeweight=".25pt">
              <v:textbox style="mso-next-textbox:#_x0000_s1064" inset="1pt,1pt,1pt,1pt">
                <w:txbxContent>
                  <w:p w:rsidR="009104DC" w:rsidRPr="009A4746" w:rsidRDefault="009A4746" w:rsidP="001B79CC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065" style="position:absolute;left:7745;top:19221;width:11075;height:477" filled="f" stroked="f" strokeweight=".25pt">
              <v:textbox style="mso-next-textbox:#_x0000_s1065" inset="1pt,1pt,1pt,1pt">
                <w:txbxContent>
                  <w:p w:rsidR="009104DC" w:rsidRPr="006C13AE" w:rsidRDefault="009104DC" w:rsidP="006C13AE"/>
                </w:txbxContent>
              </v:textbox>
            </v:rect>
            <w10:wrap anchorx="page" anchory="page"/>
            <w10:anchorlock/>
          </v:group>
        </w:pict>
      </w:r>
      <w:r w:rsidR="00253312" w:rsidRPr="00730309">
        <w:rPr>
          <w:sz w:val="28"/>
          <w:szCs w:val="28"/>
        </w:rPr>
        <w:t xml:space="preserve"> принимаются дополнительно в размере 10% от суммарного расхода воды на хозяйственно – питьевые нужды населения. Общий расход воды по жилой застройке составляет:</w:t>
      </w:r>
    </w:p>
    <w:p w:rsidR="00253312" w:rsidRPr="00730309" w:rsidRDefault="00253312" w:rsidP="00E9240A">
      <w:pPr>
        <w:ind w:firstLine="360"/>
        <w:jc w:val="both"/>
        <w:rPr>
          <w:sz w:val="28"/>
          <w:szCs w:val="28"/>
        </w:rPr>
      </w:pPr>
      <w:r w:rsidRPr="00730309">
        <w:rPr>
          <w:sz w:val="28"/>
          <w:szCs w:val="28"/>
        </w:rPr>
        <w:t xml:space="preserve">на </w:t>
      </w:r>
      <w:r>
        <w:rPr>
          <w:sz w:val="28"/>
          <w:szCs w:val="28"/>
        </w:rPr>
        <w:t>р</w:t>
      </w:r>
      <w:r w:rsidRPr="00730309">
        <w:rPr>
          <w:sz w:val="28"/>
          <w:szCs w:val="28"/>
        </w:rPr>
        <w:t xml:space="preserve">асчетный срок                 – </w:t>
      </w:r>
      <w:r w:rsidR="00FD529D">
        <w:rPr>
          <w:sz w:val="28"/>
          <w:szCs w:val="28"/>
        </w:rPr>
        <w:t xml:space="preserve">   </w:t>
      </w:r>
      <w:r w:rsidR="00FF5EEC">
        <w:rPr>
          <w:sz w:val="28"/>
          <w:szCs w:val="28"/>
        </w:rPr>
        <w:t>364,3</w:t>
      </w:r>
      <w:r w:rsidR="00FD529D">
        <w:rPr>
          <w:sz w:val="28"/>
          <w:szCs w:val="28"/>
        </w:rPr>
        <w:t xml:space="preserve"> </w:t>
      </w:r>
      <w:r w:rsidRPr="00730309">
        <w:rPr>
          <w:sz w:val="28"/>
          <w:szCs w:val="28"/>
        </w:rPr>
        <w:t xml:space="preserve"> м³/</w:t>
      </w:r>
      <w:proofErr w:type="spellStart"/>
      <w:r w:rsidRPr="00730309">
        <w:rPr>
          <w:sz w:val="28"/>
          <w:szCs w:val="28"/>
        </w:rPr>
        <w:t>сут</w:t>
      </w:r>
      <w:proofErr w:type="spellEnd"/>
      <w:r w:rsidRPr="00730309">
        <w:rPr>
          <w:sz w:val="28"/>
          <w:szCs w:val="28"/>
        </w:rPr>
        <w:t>.</w:t>
      </w:r>
    </w:p>
    <w:p w:rsidR="00253312" w:rsidRPr="00A70DF3" w:rsidRDefault="00253312" w:rsidP="00A70DF3">
      <w:pPr>
        <w:ind w:firstLine="360"/>
        <w:jc w:val="both"/>
        <w:rPr>
          <w:color w:val="FF0000"/>
          <w:sz w:val="28"/>
          <w:szCs w:val="28"/>
        </w:rPr>
      </w:pPr>
      <w:r w:rsidRPr="00730309">
        <w:rPr>
          <w:sz w:val="28"/>
          <w:szCs w:val="28"/>
        </w:rPr>
        <w:t>Расчеты и расходы сведены в таблиц</w:t>
      </w:r>
      <w:r>
        <w:rPr>
          <w:sz w:val="28"/>
          <w:szCs w:val="28"/>
        </w:rPr>
        <w:t>ы</w:t>
      </w:r>
      <w:r w:rsidRPr="00730309">
        <w:rPr>
          <w:sz w:val="28"/>
          <w:szCs w:val="28"/>
        </w:rPr>
        <w:t xml:space="preserve"> №</w:t>
      </w:r>
      <w:r>
        <w:rPr>
          <w:sz w:val="28"/>
          <w:szCs w:val="28"/>
        </w:rPr>
        <w:t>1-4</w:t>
      </w:r>
    </w:p>
    <w:p w:rsidR="00253312" w:rsidRPr="00A31C31" w:rsidRDefault="00253312" w:rsidP="001B79CC">
      <w:pPr>
        <w:jc w:val="center"/>
        <w:rPr>
          <w:color w:val="FF9900"/>
          <w:sz w:val="28"/>
          <w:szCs w:val="28"/>
        </w:rPr>
      </w:pPr>
      <w:r w:rsidRPr="001B79CC">
        <w:rPr>
          <w:b/>
          <w:sz w:val="28"/>
          <w:szCs w:val="28"/>
          <w:u w:val="single"/>
        </w:rPr>
        <w:t xml:space="preserve">Расход воды на </w:t>
      </w:r>
      <w:r>
        <w:rPr>
          <w:b/>
          <w:sz w:val="28"/>
          <w:szCs w:val="28"/>
          <w:u w:val="single"/>
        </w:rPr>
        <w:t>хозяйственно-питьевые нужды населения</w:t>
      </w:r>
    </w:p>
    <w:p w:rsidR="00253312" w:rsidRDefault="00253312" w:rsidP="00E9240A">
      <w:pPr>
        <w:ind w:right="99" w:firstLine="360"/>
        <w:jc w:val="right"/>
        <w:rPr>
          <w:sz w:val="28"/>
          <w:szCs w:val="28"/>
        </w:rPr>
      </w:pPr>
    </w:p>
    <w:p w:rsidR="00253312" w:rsidRPr="001B79CC" w:rsidRDefault="00253312" w:rsidP="00E9240A">
      <w:pPr>
        <w:ind w:right="99" w:firstLine="360"/>
        <w:jc w:val="right"/>
        <w:rPr>
          <w:sz w:val="20"/>
          <w:szCs w:val="20"/>
        </w:rPr>
      </w:pPr>
      <w:r w:rsidRPr="001B79CC">
        <w:rPr>
          <w:sz w:val="20"/>
          <w:szCs w:val="20"/>
        </w:rPr>
        <w:t>Таблица №1.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2218"/>
        <w:gridCol w:w="1297"/>
        <w:gridCol w:w="1433"/>
        <w:gridCol w:w="1256"/>
      </w:tblGrid>
      <w:tr w:rsidR="00253312" w:rsidRPr="001C2B36">
        <w:trPr>
          <w:trHeight w:val="309"/>
          <w:jc w:val="center"/>
        </w:trPr>
        <w:tc>
          <w:tcPr>
            <w:tcW w:w="694" w:type="dxa"/>
            <w:vMerge w:val="restart"/>
          </w:tcPr>
          <w:p w:rsidR="00253312" w:rsidRPr="001C2B36" w:rsidRDefault="00253312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№</w:t>
            </w:r>
          </w:p>
          <w:p w:rsidR="00253312" w:rsidRPr="001C2B36" w:rsidRDefault="00253312" w:rsidP="0005207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C2B3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C2B36">
              <w:rPr>
                <w:sz w:val="28"/>
                <w:szCs w:val="28"/>
              </w:rPr>
              <w:t>/</w:t>
            </w:r>
            <w:proofErr w:type="spellStart"/>
            <w:r w:rsidRPr="001C2B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8" w:type="dxa"/>
            <w:vMerge w:val="restart"/>
          </w:tcPr>
          <w:p w:rsidR="00253312" w:rsidRPr="001C2B36" w:rsidRDefault="00253312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потребители и степень благ</w:t>
            </w:r>
            <w:r w:rsidRPr="001C2B36">
              <w:rPr>
                <w:sz w:val="28"/>
                <w:szCs w:val="28"/>
              </w:rPr>
              <w:t>о</w:t>
            </w:r>
            <w:r w:rsidRPr="001C2B36">
              <w:rPr>
                <w:sz w:val="28"/>
                <w:szCs w:val="28"/>
              </w:rPr>
              <w:t>устройства</w:t>
            </w:r>
          </w:p>
        </w:tc>
        <w:tc>
          <w:tcPr>
            <w:tcW w:w="1297" w:type="dxa"/>
            <w:vMerge w:val="restart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норма л/</w:t>
            </w:r>
            <w:proofErr w:type="spellStart"/>
            <w:r w:rsidRPr="001C2B36">
              <w:rPr>
                <w:sz w:val="28"/>
                <w:szCs w:val="28"/>
              </w:rPr>
              <w:t>сут</w:t>
            </w:r>
            <w:proofErr w:type="spellEnd"/>
            <w:r w:rsidRPr="001C2B36">
              <w:rPr>
                <w:sz w:val="28"/>
                <w:szCs w:val="28"/>
              </w:rPr>
              <w:t xml:space="preserve"> </w:t>
            </w:r>
            <w:proofErr w:type="gramStart"/>
            <w:r w:rsidRPr="001C2B36">
              <w:rPr>
                <w:sz w:val="28"/>
                <w:szCs w:val="28"/>
              </w:rPr>
              <w:t>на</w:t>
            </w:r>
            <w:proofErr w:type="gramEnd"/>
          </w:p>
          <w:p w:rsidR="00253312" w:rsidRPr="001C2B36" w:rsidRDefault="00253312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человека</w:t>
            </w:r>
          </w:p>
        </w:tc>
        <w:tc>
          <w:tcPr>
            <w:tcW w:w="2689" w:type="dxa"/>
            <w:gridSpan w:val="2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1C2B36">
              <w:rPr>
                <w:sz w:val="28"/>
                <w:szCs w:val="28"/>
              </w:rPr>
              <w:t>Расч</w:t>
            </w:r>
            <w:proofErr w:type="spellEnd"/>
            <w:r w:rsidRPr="001C2B36">
              <w:rPr>
                <w:sz w:val="28"/>
                <w:szCs w:val="28"/>
              </w:rPr>
              <w:t>. срок</w:t>
            </w:r>
          </w:p>
        </w:tc>
      </w:tr>
      <w:tr w:rsidR="00253312" w:rsidRPr="001C2B36">
        <w:trPr>
          <w:trHeight w:val="148"/>
          <w:jc w:val="center"/>
        </w:trPr>
        <w:tc>
          <w:tcPr>
            <w:tcW w:w="694" w:type="dxa"/>
            <w:vMerge/>
          </w:tcPr>
          <w:p w:rsidR="00253312" w:rsidRPr="001C2B36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vMerge/>
          </w:tcPr>
          <w:p w:rsidR="00253312" w:rsidRPr="001C2B36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7" w:type="dxa"/>
            <w:vMerge/>
          </w:tcPr>
          <w:p w:rsidR="00253312" w:rsidRPr="001C2B36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население</w:t>
            </w:r>
          </w:p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т</w:t>
            </w:r>
            <w:proofErr w:type="gramStart"/>
            <w:r w:rsidRPr="001C2B36">
              <w:rPr>
                <w:sz w:val="28"/>
                <w:szCs w:val="28"/>
              </w:rPr>
              <w:t>.ч</w:t>
            </w:r>
            <w:proofErr w:type="gramEnd"/>
            <w:r w:rsidRPr="001C2B36">
              <w:rPr>
                <w:sz w:val="28"/>
                <w:szCs w:val="28"/>
              </w:rPr>
              <w:t>ел</w:t>
            </w:r>
          </w:p>
        </w:tc>
        <w:tc>
          <w:tcPr>
            <w:tcW w:w="1256" w:type="dxa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расход</w:t>
            </w:r>
          </w:p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proofErr w:type="gramStart"/>
            <w:r w:rsidRPr="001C2B36">
              <w:rPr>
                <w:sz w:val="28"/>
                <w:szCs w:val="28"/>
              </w:rPr>
              <w:t>м</w:t>
            </w:r>
            <w:proofErr w:type="gramEnd"/>
            <w:r w:rsidRPr="001C2B36">
              <w:rPr>
                <w:sz w:val="28"/>
                <w:szCs w:val="28"/>
              </w:rPr>
              <w:t>³/</w:t>
            </w:r>
            <w:proofErr w:type="spellStart"/>
            <w:r w:rsidRPr="001C2B36">
              <w:rPr>
                <w:sz w:val="28"/>
                <w:szCs w:val="28"/>
              </w:rPr>
              <w:t>сут</w:t>
            </w:r>
            <w:proofErr w:type="spellEnd"/>
          </w:p>
        </w:tc>
      </w:tr>
      <w:tr w:rsidR="00253312" w:rsidRPr="001C2B36">
        <w:trPr>
          <w:trHeight w:val="2099"/>
          <w:jc w:val="center"/>
        </w:trPr>
        <w:tc>
          <w:tcPr>
            <w:tcW w:w="694" w:type="dxa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:rsidR="00253312" w:rsidRPr="001C2B36" w:rsidRDefault="00253312" w:rsidP="00052079">
            <w:pPr>
              <w:jc w:val="both"/>
              <w:rPr>
                <w:sz w:val="20"/>
                <w:szCs w:val="20"/>
              </w:rPr>
            </w:pPr>
            <w:r w:rsidRPr="001C2B36">
              <w:rPr>
                <w:sz w:val="20"/>
                <w:szCs w:val="20"/>
              </w:rPr>
              <w:t xml:space="preserve">Застройкам </w:t>
            </w:r>
            <w:proofErr w:type="gramStart"/>
            <w:r w:rsidRPr="001C2B36">
              <w:rPr>
                <w:sz w:val="20"/>
                <w:szCs w:val="20"/>
              </w:rPr>
              <w:t>зданиями</w:t>
            </w:r>
            <w:proofErr w:type="gramEnd"/>
            <w:r w:rsidRPr="001C2B36">
              <w:rPr>
                <w:sz w:val="20"/>
                <w:szCs w:val="20"/>
              </w:rPr>
              <w:t xml:space="preserve"> оборудованными внутренними водопр</w:t>
            </w:r>
            <w:r w:rsidRPr="001C2B36">
              <w:rPr>
                <w:sz w:val="20"/>
                <w:szCs w:val="20"/>
              </w:rPr>
              <w:t>о</w:t>
            </w:r>
            <w:r w:rsidRPr="001C2B36">
              <w:rPr>
                <w:sz w:val="20"/>
                <w:szCs w:val="20"/>
              </w:rPr>
              <w:t>водами, канализацией и системой централ</w:t>
            </w:r>
            <w:r w:rsidRPr="001C2B36">
              <w:rPr>
                <w:sz w:val="20"/>
                <w:szCs w:val="20"/>
              </w:rPr>
              <w:t>и</w:t>
            </w:r>
            <w:r w:rsidRPr="001C2B36">
              <w:rPr>
                <w:sz w:val="20"/>
                <w:szCs w:val="20"/>
              </w:rPr>
              <w:t>зованного горячего водоснабжения</w:t>
            </w:r>
          </w:p>
        </w:tc>
        <w:tc>
          <w:tcPr>
            <w:tcW w:w="1297" w:type="dxa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  <w:lang w:val="en-US"/>
              </w:rPr>
            </w:pPr>
            <w:r w:rsidRPr="001C2B36">
              <w:rPr>
                <w:sz w:val="28"/>
                <w:szCs w:val="28"/>
              </w:rPr>
              <w:t>30</w:t>
            </w:r>
            <w:r w:rsidRPr="001C2B36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33" w:type="dxa"/>
          </w:tcPr>
          <w:p w:rsidR="00253312" w:rsidRPr="001C2B36" w:rsidRDefault="00FD529D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0,581</w:t>
            </w:r>
          </w:p>
        </w:tc>
        <w:tc>
          <w:tcPr>
            <w:tcW w:w="1256" w:type="dxa"/>
          </w:tcPr>
          <w:p w:rsidR="00253312" w:rsidRPr="001C2B36" w:rsidRDefault="00FD529D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174,3</w:t>
            </w:r>
          </w:p>
        </w:tc>
      </w:tr>
      <w:tr w:rsidR="00253312" w:rsidRPr="001C2B36">
        <w:trPr>
          <w:trHeight w:val="679"/>
          <w:jc w:val="center"/>
        </w:trPr>
        <w:tc>
          <w:tcPr>
            <w:tcW w:w="694" w:type="dxa"/>
          </w:tcPr>
          <w:p w:rsidR="00253312" w:rsidRPr="001C2B36" w:rsidRDefault="00FD529D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8" w:type="dxa"/>
          </w:tcPr>
          <w:p w:rsidR="00253312" w:rsidRPr="001C2B36" w:rsidRDefault="00253312" w:rsidP="00052079">
            <w:pPr>
              <w:jc w:val="both"/>
              <w:rPr>
                <w:sz w:val="20"/>
                <w:szCs w:val="20"/>
              </w:rPr>
            </w:pPr>
            <w:r w:rsidRPr="001C2B36">
              <w:rPr>
                <w:sz w:val="20"/>
                <w:szCs w:val="20"/>
              </w:rPr>
              <w:t xml:space="preserve">Неучтенные расходы на нужды </w:t>
            </w:r>
            <w:r w:rsidR="00FD529D">
              <w:rPr>
                <w:sz w:val="20"/>
                <w:szCs w:val="20"/>
              </w:rPr>
              <w:t>сельского хозяйства</w:t>
            </w:r>
          </w:p>
        </w:tc>
        <w:tc>
          <w:tcPr>
            <w:tcW w:w="1297" w:type="dxa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10%</w:t>
            </w:r>
          </w:p>
        </w:tc>
        <w:tc>
          <w:tcPr>
            <w:tcW w:w="1433" w:type="dxa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253312" w:rsidRPr="001C2B36" w:rsidRDefault="00253312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190,00</w:t>
            </w:r>
          </w:p>
        </w:tc>
      </w:tr>
      <w:tr w:rsidR="00253312" w:rsidRPr="001C2B36">
        <w:trPr>
          <w:trHeight w:val="309"/>
          <w:jc w:val="center"/>
        </w:trPr>
        <w:tc>
          <w:tcPr>
            <w:tcW w:w="4209" w:type="dxa"/>
            <w:gridSpan w:val="3"/>
          </w:tcPr>
          <w:p w:rsidR="00253312" w:rsidRPr="001C2B36" w:rsidRDefault="00253312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Всего</w:t>
            </w:r>
          </w:p>
        </w:tc>
        <w:tc>
          <w:tcPr>
            <w:tcW w:w="1433" w:type="dxa"/>
          </w:tcPr>
          <w:p w:rsidR="00253312" w:rsidRPr="001C2B36" w:rsidRDefault="00FD529D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</w:t>
            </w:r>
          </w:p>
        </w:tc>
        <w:tc>
          <w:tcPr>
            <w:tcW w:w="1256" w:type="dxa"/>
          </w:tcPr>
          <w:p w:rsidR="00253312" w:rsidRPr="001C2B36" w:rsidRDefault="00FD529D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364,3</w:t>
            </w:r>
          </w:p>
        </w:tc>
      </w:tr>
    </w:tbl>
    <w:p w:rsidR="00FD529D" w:rsidRDefault="00FD529D" w:rsidP="00A70DF3">
      <w:pPr>
        <w:rPr>
          <w:b/>
          <w:sz w:val="28"/>
          <w:szCs w:val="28"/>
          <w:u w:val="single"/>
        </w:rPr>
      </w:pPr>
    </w:p>
    <w:p w:rsidR="00253312" w:rsidRPr="001B79CC" w:rsidRDefault="00253312" w:rsidP="00E9240A">
      <w:pPr>
        <w:jc w:val="center"/>
        <w:rPr>
          <w:b/>
          <w:sz w:val="28"/>
          <w:szCs w:val="28"/>
          <w:u w:val="single"/>
        </w:rPr>
      </w:pPr>
      <w:r w:rsidRPr="001B79CC">
        <w:rPr>
          <w:b/>
          <w:sz w:val="28"/>
          <w:szCs w:val="28"/>
          <w:u w:val="single"/>
        </w:rPr>
        <w:t>Расход воды на полив зеленых насаждений и дорог</w:t>
      </w:r>
    </w:p>
    <w:p w:rsidR="00253312" w:rsidRPr="00C35602" w:rsidRDefault="00253312" w:rsidP="00E9240A">
      <w:pPr>
        <w:ind w:firstLine="360"/>
        <w:jc w:val="right"/>
        <w:rPr>
          <w:sz w:val="28"/>
          <w:szCs w:val="28"/>
        </w:rPr>
      </w:pPr>
    </w:p>
    <w:p w:rsidR="00253312" w:rsidRPr="001B79CC" w:rsidRDefault="00253312" w:rsidP="00E9240A">
      <w:pPr>
        <w:ind w:right="99" w:firstLine="360"/>
        <w:jc w:val="right"/>
        <w:rPr>
          <w:sz w:val="20"/>
          <w:szCs w:val="20"/>
        </w:rPr>
      </w:pPr>
      <w:r w:rsidRPr="001B79CC">
        <w:rPr>
          <w:sz w:val="20"/>
          <w:szCs w:val="20"/>
        </w:rPr>
        <w:t>Таблица №2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219"/>
        <w:gridCol w:w="1305"/>
        <w:gridCol w:w="1427"/>
        <w:gridCol w:w="1357"/>
      </w:tblGrid>
      <w:tr w:rsidR="00253312" w:rsidRPr="00C35602">
        <w:trPr>
          <w:jc w:val="center"/>
        </w:trPr>
        <w:tc>
          <w:tcPr>
            <w:tcW w:w="594" w:type="dxa"/>
            <w:vMerge w:val="restart"/>
          </w:tcPr>
          <w:p w:rsidR="00253312" w:rsidRPr="00C35602" w:rsidRDefault="00253312" w:rsidP="00052079">
            <w:pPr>
              <w:jc w:val="both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№</w:t>
            </w:r>
          </w:p>
          <w:p w:rsidR="00253312" w:rsidRPr="00C35602" w:rsidRDefault="00253312" w:rsidP="0005207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3560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5602">
              <w:rPr>
                <w:sz w:val="28"/>
                <w:szCs w:val="28"/>
              </w:rPr>
              <w:t>/</w:t>
            </w:r>
            <w:proofErr w:type="spellStart"/>
            <w:r w:rsidRPr="00C3560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</w:tcPr>
          <w:p w:rsidR="00253312" w:rsidRPr="00C35602" w:rsidRDefault="00253312" w:rsidP="00052079">
            <w:pPr>
              <w:jc w:val="both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потребители и степень благ</w:t>
            </w:r>
            <w:r w:rsidRPr="00C35602">
              <w:rPr>
                <w:sz w:val="28"/>
                <w:szCs w:val="28"/>
              </w:rPr>
              <w:t>о</w:t>
            </w:r>
            <w:r w:rsidRPr="00C35602">
              <w:rPr>
                <w:sz w:val="28"/>
                <w:szCs w:val="28"/>
              </w:rPr>
              <w:t>устройства</w:t>
            </w:r>
          </w:p>
        </w:tc>
        <w:tc>
          <w:tcPr>
            <w:tcW w:w="1305" w:type="dxa"/>
            <w:vMerge w:val="restart"/>
          </w:tcPr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норма л/</w:t>
            </w:r>
            <w:proofErr w:type="spellStart"/>
            <w:r w:rsidRPr="00C35602">
              <w:rPr>
                <w:sz w:val="28"/>
                <w:szCs w:val="28"/>
              </w:rPr>
              <w:t>сут</w:t>
            </w:r>
            <w:proofErr w:type="spellEnd"/>
            <w:r w:rsidRPr="00C35602">
              <w:rPr>
                <w:sz w:val="28"/>
                <w:szCs w:val="28"/>
              </w:rPr>
              <w:t xml:space="preserve"> </w:t>
            </w:r>
            <w:proofErr w:type="gramStart"/>
            <w:r w:rsidRPr="00C35602">
              <w:rPr>
                <w:sz w:val="28"/>
                <w:szCs w:val="28"/>
              </w:rPr>
              <w:t>на</w:t>
            </w:r>
            <w:proofErr w:type="gramEnd"/>
          </w:p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человека</w:t>
            </w:r>
          </w:p>
        </w:tc>
        <w:tc>
          <w:tcPr>
            <w:tcW w:w="2784" w:type="dxa"/>
            <w:gridSpan w:val="2"/>
          </w:tcPr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C35602">
              <w:rPr>
                <w:sz w:val="28"/>
                <w:szCs w:val="28"/>
              </w:rPr>
              <w:t>Расч</w:t>
            </w:r>
            <w:proofErr w:type="spellEnd"/>
            <w:r w:rsidRPr="00C35602">
              <w:rPr>
                <w:sz w:val="28"/>
                <w:szCs w:val="28"/>
              </w:rPr>
              <w:t>. срок</w:t>
            </w:r>
          </w:p>
        </w:tc>
      </w:tr>
      <w:tr w:rsidR="00253312" w:rsidRPr="00C35602">
        <w:trPr>
          <w:jc w:val="center"/>
        </w:trPr>
        <w:tc>
          <w:tcPr>
            <w:tcW w:w="594" w:type="dxa"/>
            <w:vMerge/>
          </w:tcPr>
          <w:p w:rsidR="00253312" w:rsidRPr="00C35602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253312" w:rsidRPr="00C35602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население</w:t>
            </w:r>
          </w:p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т</w:t>
            </w:r>
            <w:proofErr w:type="gramStart"/>
            <w:r w:rsidRPr="00C35602">
              <w:rPr>
                <w:sz w:val="28"/>
                <w:szCs w:val="28"/>
              </w:rPr>
              <w:t>.ч</w:t>
            </w:r>
            <w:proofErr w:type="gramEnd"/>
            <w:r w:rsidRPr="00C35602">
              <w:rPr>
                <w:sz w:val="28"/>
                <w:szCs w:val="28"/>
              </w:rPr>
              <w:t>ел</w:t>
            </w:r>
          </w:p>
        </w:tc>
        <w:tc>
          <w:tcPr>
            <w:tcW w:w="1357" w:type="dxa"/>
          </w:tcPr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расход</w:t>
            </w:r>
          </w:p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  <w:proofErr w:type="gramStart"/>
            <w:r w:rsidRPr="00C35602">
              <w:rPr>
                <w:sz w:val="28"/>
                <w:szCs w:val="28"/>
              </w:rPr>
              <w:t>м</w:t>
            </w:r>
            <w:proofErr w:type="gramEnd"/>
            <w:r w:rsidRPr="00C35602">
              <w:rPr>
                <w:sz w:val="28"/>
                <w:szCs w:val="28"/>
              </w:rPr>
              <w:t>³/</w:t>
            </w:r>
            <w:proofErr w:type="spellStart"/>
            <w:r w:rsidRPr="00C35602">
              <w:rPr>
                <w:sz w:val="28"/>
                <w:szCs w:val="28"/>
              </w:rPr>
              <w:t>сут</w:t>
            </w:r>
            <w:proofErr w:type="spellEnd"/>
          </w:p>
        </w:tc>
      </w:tr>
      <w:tr w:rsidR="00253312" w:rsidRPr="00C35602">
        <w:trPr>
          <w:jc w:val="center"/>
        </w:trPr>
        <w:tc>
          <w:tcPr>
            <w:tcW w:w="594" w:type="dxa"/>
          </w:tcPr>
          <w:p w:rsidR="00253312" w:rsidRPr="00C35602" w:rsidRDefault="00253312" w:rsidP="00052079">
            <w:pPr>
              <w:jc w:val="both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19" w:type="dxa"/>
          </w:tcPr>
          <w:p w:rsidR="00253312" w:rsidRPr="00C35602" w:rsidRDefault="00253312" w:rsidP="00052079">
            <w:pPr>
              <w:jc w:val="both"/>
              <w:rPr>
                <w:sz w:val="28"/>
                <w:szCs w:val="28"/>
              </w:rPr>
            </w:pPr>
            <w:r w:rsidRPr="001B79CC">
              <w:rPr>
                <w:sz w:val="20"/>
                <w:szCs w:val="20"/>
              </w:rPr>
              <w:t>Полив зеленых наса</w:t>
            </w:r>
            <w:r w:rsidRPr="001B79CC">
              <w:rPr>
                <w:sz w:val="20"/>
                <w:szCs w:val="20"/>
              </w:rPr>
              <w:t>ж</w:t>
            </w:r>
            <w:r w:rsidRPr="001B79CC">
              <w:rPr>
                <w:sz w:val="20"/>
                <w:szCs w:val="20"/>
              </w:rPr>
              <w:t>дений и покрытий улиц и дорог</w:t>
            </w:r>
          </w:p>
        </w:tc>
        <w:tc>
          <w:tcPr>
            <w:tcW w:w="1305" w:type="dxa"/>
          </w:tcPr>
          <w:p w:rsidR="00253312" w:rsidRPr="00C35602" w:rsidRDefault="00253312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50</w:t>
            </w:r>
          </w:p>
        </w:tc>
        <w:tc>
          <w:tcPr>
            <w:tcW w:w="1427" w:type="dxa"/>
          </w:tcPr>
          <w:p w:rsidR="00253312" w:rsidRPr="00C35602" w:rsidRDefault="00FD529D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0,581</w:t>
            </w:r>
          </w:p>
        </w:tc>
        <w:tc>
          <w:tcPr>
            <w:tcW w:w="1357" w:type="dxa"/>
          </w:tcPr>
          <w:p w:rsidR="00253312" w:rsidRPr="00C35602" w:rsidRDefault="00FD529D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29,05</w:t>
            </w:r>
          </w:p>
        </w:tc>
      </w:tr>
    </w:tbl>
    <w:p w:rsidR="00253312" w:rsidRPr="00A70DF3" w:rsidRDefault="00253312" w:rsidP="00E9240A">
      <w:pPr>
        <w:ind w:firstLine="360"/>
        <w:jc w:val="both"/>
        <w:rPr>
          <w:color w:val="FF9900"/>
          <w:sz w:val="16"/>
          <w:szCs w:val="16"/>
        </w:rPr>
      </w:pPr>
    </w:p>
    <w:p w:rsidR="00253312" w:rsidRPr="001B79CC" w:rsidRDefault="00253312" w:rsidP="00E9240A">
      <w:pPr>
        <w:ind w:firstLine="360"/>
        <w:jc w:val="center"/>
        <w:rPr>
          <w:b/>
          <w:sz w:val="28"/>
          <w:szCs w:val="28"/>
          <w:u w:val="single"/>
        </w:rPr>
      </w:pPr>
      <w:r w:rsidRPr="001B79CC">
        <w:rPr>
          <w:b/>
          <w:sz w:val="28"/>
          <w:szCs w:val="28"/>
          <w:u w:val="single"/>
        </w:rPr>
        <w:t>Расход воды на пожаротушение</w:t>
      </w:r>
    </w:p>
    <w:p w:rsidR="00253312" w:rsidRPr="00A70DF3" w:rsidRDefault="00253312" w:rsidP="00E9240A">
      <w:pPr>
        <w:ind w:firstLine="360"/>
        <w:jc w:val="both"/>
        <w:rPr>
          <w:sz w:val="16"/>
          <w:szCs w:val="16"/>
        </w:rPr>
      </w:pPr>
    </w:p>
    <w:p w:rsidR="00253312" w:rsidRPr="00ED2183" w:rsidRDefault="00253312" w:rsidP="00E9240A">
      <w:pPr>
        <w:ind w:firstLine="720"/>
        <w:jc w:val="both"/>
        <w:rPr>
          <w:sz w:val="28"/>
          <w:szCs w:val="28"/>
        </w:rPr>
      </w:pPr>
      <w:r w:rsidRPr="00ED2183">
        <w:rPr>
          <w:sz w:val="28"/>
          <w:szCs w:val="28"/>
        </w:rPr>
        <w:t xml:space="preserve">Нормы расхода воды на пожаротушение приняты по </w:t>
      </w:r>
      <w:proofErr w:type="spellStart"/>
      <w:r w:rsidRPr="00ED2183">
        <w:rPr>
          <w:sz w:val="28"/>
          <w:szCs w:val="28"/>
        </w:rPr>
        <w:t>СНиП</w:t>
      </w:r>
      <w:proofErr w:type="spellEnd"/>
      <w:r w:rsidRPr="00ED2183">
        <w:rPr>
          <w:sz w:val="28"/>
          <w:szCs w:val="28"/>
        </w:rPr>
        <w:t xml:space="preserve"> 2.04.02-84 и сведены в таблицу №3</w:t>
      </w:r>
    </w:p>
    <w:p w:rsidR="00253312" w:rsidRPr="00ED2183" w:rsidRDefault="00253312" w:rsidP="00E9240A">
      <w:pPr>
        <w:ind w:firstLine="720"/>
        <w:jc w:val="both"/>
        <w:rPr>
          <w:sz w:val="28"/>
          <w:szCs w:val="28"/>
        </w:rPr>
      </w:pPr>
      <w:r w:rsidRPr="00ED2183">
        <w:rPr>
          <w:sz w:val="28"/>
          <w:szCs w:val="28"/>
        </w:rPr>
        <w:t>На период пополнения пожарного запаса воды допускается снижение подачи воды на хозяйственно-питьевые нужды до 70% расчетного расхода, а подача воды на производственные нужды производится по аварийному гр</w:t>
      </w:r>
      <w:r w:rsidRPr="00ED2183">
        <w:rPr>
          <w:sz w:val="28"/>
          <w:szCs w:val="28"/>
        </w:rPr>
        <w:t>а</w:t>
      </w:r>
      <w:r w:rsidRPr="00ED2183">
        <w:rPr>
          <w:sz w:val="28"/>
          <w:szCs w:val="28"/>
        </w:rPr>
        <w:t>фику.</w:t>
      </w:r>
    </w:p>
    <w:p w:rsidR="00253312" w:rsidRPr="005A544A" w:rsidRDefault="0031283C" w:rsidP="005A544A">
      <w:pPr>
        <w:ind w:firstLine="360"/>
        <w:jc w:val="right"/>
        <w:rPr>
          <w:sz w:val="20"/>
          <w:szCs w:val="20"/>
        </w:rPr>
      </w:pPr>
      <w:r w:rsidRPr="0031283C">
        <w:rPr>
          <w:noProof/>
        </w:rPr>
        <w:pict>
          <v:group id="_x0000_s1066" style="position:absolute;left:0;text-align:left;margin-left:57.4pt;margin-top:18.1pt;width:518.8pt;height:802.3pt;z-index:251657728;mso-position-horizontal-relative:page;mso-position-vertical-relative:page" coordsize="20000,20000" o:allowincell="f">
            <v:rect id="_x0000_s1067" style="position:absolute;width:20000;height:20000" filled="f" strokeweight="2pt"/>
            <v:line id="_x0000_s1068" style="position:absolute" from="1093,18949" to="1095,19989" strokeweight="2pt"/>
            <v:line id="_x0000_s1069" style="position:absolute" from="10,18941" to="19977,18942" strokeweight="2pt"/>
            <v:line id="_x0000_s1070" style="position:absolute" from="2186,18949" to="2188,19989" strokeweight="2pt"/>
            <v:line id="_x0000_s1071" style="position:absolute" from="4919,18949" to="4921,19989" strokeweight="2pt"/>
            <v:line id="_x0000_s1072" style="position:absolute" from="6557,18959" to="6559,19989" strokeweight="2pt"/>
            <v:line id="_x0000_s1073" style="position:absolute" from="7650,18949" to="7652,19979" strokeweight="2pt"/>
            <v:line id="_x0000_s1074" style="position:absolute" from="18905,18949" to="18909,19989" strokeweight="2pt"/>
            <v:line id="_x0000_s1075" style="position:absolute" from="10,19293" to="7631,19295" strokeweight="1pt"/>
            <v:line id="_x0000_s1076" style="position:absolute" from="10,19646" to="7631,19647" strokeweight="2pt"/>
            <v:line id="_x0000_s1077" style="position:absolute" from="18919,19296" to="19990,19297" strokeweight="1pt"/>
            <v:rect id="_x0000_s1078" style="position:absolute;left:54;top:19660;width:1000;height:309" filled="f" stroked="f" strokeweight=".25pt">
              <v:textbox style="mso-next-textbox:#_x0000_s1078" inset="1pt,1pt,1pt,1pt">
                <w:txbxContent>
                  <w:p w:rsidR="009104DC" w:rsidRDefault="009104DC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79" style="position:absolute;left:1139;top:19660;width:1001;height:309" filled="f" stroked="f" strokeweight=".25pt">
              <v:textbox style="mso-next-textbox:#_x0000_s1079" inset="1pt,1pt,1pt,1pt">
                <w:txbxContent>
                  <w:p w:rsidR="009104DC" w:rsidRDefault="009104DC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80" style="position:absolute;left:2267;top:19660;width:2573;height:309" filled="f" stroked="f" strokeweight=".25pt">
              <v:textbox style="mso-next-textbox:#_x0000_s1080" inset="1pt,1pt,1pt,1pt">
                <w:txbxContent>
                  <w:p w:rsidR="009104DC" w:rsidRDefault="009104DC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81" style="position:absolute;left:4983;top:19660;width:1534;height:309" filled="f" stroked="f" strokeweight=".25pt">
              <v:textbox style="mso-next-textbox:#_x0000_s1081" inset="1pt,1pt,1pt,1pt">
                <w:txbxContent>
                  <w:p w:rsidR="009104DC" w:rsidRDefault="009104DC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082" style="position:absolute;left:6604;top:19660;width:1000;height:309" filled="f" stroked="f" strokeweight=".25pt">
              <v:textbox style="mso-next-textbox:#_x0000_s1082" inset="1pt,1pt,1pt,1pt">
                <w:txbxContent>
                  <w:p w:rsidR="009104DC" w:rsidRDefault="009104DC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83" style="position:absolute;left:18949;top:18977;width:1001;height:309" filled="f" stroked="f" strokeweight=".25pt">
              <v:textbox style="mso-next-textbox:#_x0000_s1083" inset="1pt,1pt,1pt,1pt">
                <w:txbxContent>
                  <w:p w:rsidR="009104DC" w:rsidRDefault="009104DC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84" style="position:absolute;left:18949;top:19435;width:1001;height:423" filled="f" stroked="f" strokeweight=".25pt">
              <v:textbox style="mso-next-textbox:#_x0000_s1084" inset="1pt,1pt,1pt,1pt">
                <w:txbxContent>
                  <w:p w:rsidR="009104DC" w:rsidRPr="006C13AE" w:rsidRDefault="009A4746" w:rsidP="005A544A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1085" style="position:absolute;left:7745;top:19221;width:11075;height:477" filled="f" stroked="f" strokeweight=".25pt">
              <v:textbox style="mso-next-textbox:#_x0000_s1085" inset="1pt,1pt,1pt,1pt">
                <w:txbxContent>
                  <w:p w:rsidR="009104DC" w:rsidRPr="006C13AE" w:rsidRDefault="009104DC" w:rsidP="006C13AE"/>
                </w:txbxContent>
              </v:textbox>
            </v:rect>
            <w10:wrap anchorx="page" anchory="page"/>
            <w10:anchorlock/>
          </v:group>
        </w:pict>
      </w:r>
      <w:r w:rsidR="00253312" w:rsidRPr="005A544A">
        <w:rPr>
          <w:sz w:val="20"/>
          <w:szCs w:val="20"/>
        </w:rPr>
        <w:t>Таблица №3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1260"/>
        <w:gridCol w:w="1260"/>
        <w:gridCol w:w="1147"/>
        <w:gridCol w:w="1368"/>
        <w:gridCol w:w="1445"/>
      </w:tblGrid>
      <w:tr w:rsidR="00253312" w:rsidRPr="001D3658">
        <w:tc>
          <w:tcPr>
            <w:tcW w:w="648" w:type="dxa"/>
            <w:vMerge w:val="restart"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№</w:t>
            </w:r>
          </w:p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D365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D3658">
              <w:rPr>
                <w:sz w:val="28"/>
                <w:szCs w:val="28"/>
              </w:rPr>
              <w:t>/</w:t>
            </w:r>
            <w:proofErr w:type="spellStart"/>
            <w:r w:rsidRPr="001D365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  <w:vMerge w:val="restart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Объекты</w:t>
            </w:r>
          </w:p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1D3658">
              <w:rPr>
                <w:sz w:val="28"/>
                <w:szCs w:val="28"/>
              </w:rPr>
              <w:t>пожаро</w:t>
            </w:r>
            <w:proofErr w:type="spellEnd"/>
            <w:r w:rsidRPr="001D3658">
              <w:rPr>
                <w:sz w:val="28"/>
                <w:szCs w:val="28"/>
              </w:rPr>
              <w:t>-</w:t>
            </w:r>
          </w:p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тушения</w:t>
            </w:r>
          </w:p>
        </w:tc>
        <w:tc>
          <w:tcPr>
            <w:tcW w:w="1260" w:type="dxa"/>
            <w:vMerge w:val="restart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Насел</w:t>
            </w:r>
            <w:r w:rsidRPr="001D3658">
              <w:rPr>
                <w:sz w:val="28"/>
                <w:szCs w:val="28"/>
              </w:rPr>
              <w:t>е</w:t>
            </w:r>
            <w:r w:rsidRPr="001D3658">
              <w:rPr>
                <w:sz w:val="28"/>
                <w:szCs w:val="28"/>
              </w:rPr>
              <w:t>ние</w:t>
            </w:r>
          </w:p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т</w:t>
            </w:r>
            <w:proofErr w:type="gramStart"/>
            <w:r w:rsidRPr="001D3658">
              <w:rPr>
                <w:sz w:val="28"/>
                <w:szCs w:val="28"/>
              </w:rPr>
              <w:t>.ч</w:t>
            </w:r>
            <w:proofErr w:type="gramEnd"/>
            <w:r w:rsidRPr="001D3658">
              <w:rPr>
                <w:sz w:val="28"/>
                <w:szCs w:val="28"/>
              </w:rPr>
              <w:t>ел</w:t>
            </w:r>
          </w:p>
        </w:tc>
        <w:tc>
          <w:tcPr>
            <w:tcW w:w="1260" w:type="dxa"/>
            <w:vMerge w:val="restart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Кол-во</w:t>
            </w:r>
          </w:p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пожаров</w:t>
            </w:r>
          </w:p>
        </w:tc>
        <w:tc>
          <w:tcPr>
            <w:tcW w:w="3960" w:type="dxa"/>
            <w:gridSpan w:val="3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Расход воды</w:t>
            </w:r>
          </w:p>
        </w:tc>
      </w:tr>
      <w:tr w:rsidR="00253312" w:rsidRPr="001D3658">
        <w:tc>
          <w:tcPr>
            <w:tcW w:w="648" w:type="dxa"/>
            <w:vMerge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На 1 пожар</w:t>
            </w:r>
          </w:p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proofErr w:type="gramStart"/>
            <w:r w:rsidRPr="001D3658">
              <w:rPr>
                <w:sz w:val="28"/>
                <w:szCs w:val="28"/>
              </w:rPr>
              <w:t>л</w:t>
            </w:r>
            <w:proofErr w:type="gramEnd"/>
            <w:r w:rsidRPr="001D3658">
              <w:rPr>
                <w:sz w:val="28"/>
                <w:szCs w:val="28"/>
              </w:rPr>
              <w:t>/сек</w:t>
            </w:r>
          </w:p>
        </w:tc>
        <w:tc>
          <w:tcPr>
            <w:tcW w:w="1368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Общий</w:t>
            </w:r>
          </w:p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proofErr w:type="gramStart"/>
            <w:r w:rsidRPr="001D3658">
              <w:rPr>
                <w:sz w:val="28"/>
                <w:szCs w:val="28"/>
              </w:rPr>
              <w:t>л</w:t>
            </w:r>
            <w:proofErr w:type="gramEnd"/>
            <w:r w:rsidRPr="001D3658">
              <w:rPr>
                <w:sz w:val="28"/>
                <w:szCs w:val="28"/>
              </w:rPr>
              <w:t>/сек</w:t>
            </w:r>
          </w:p>
        </w:tc>
        <w:tc>
          <w:tcPr>
            <w:tcW w:w="1445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Общий</w:t>
            </w:r>
          </w:p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м³.</w:t>
            </w:r>
          </w:p>
        </w:tc>
      </w:tr>
      <w:tr w:rsidR="00253312" w:rsidRPr="001D3658">
        <w:tc>
          <w:tcPr>
            <w:tcW w:w="9648" w:type="dxa"/>
            <w:gridSpan w:val="7"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Расчетный срок</w:t>
            </w:r>
          </w:p>
        </w:tc>
      </w:tr>
      <w:tr w:rsidR="00253312" w:rsidRPr="001D3658">
        <w:tc>
          <w:tcPr>
            <w:tcW w:w="648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253312" w:rsidRPr="00BF74F5" w:rsidRDefault="00253312" w:rsidP="00052079">
            <w:pPr>
              <w:jc w:val="both"/>
              <w:rPr>
                <w:sz w:val="20"/>
                <w:szCs w:val="20"/>
              </w:rPr>
            </w:pPr>
            <w:r w:rsidRPr="00BF74F5">
              <w:rPr>
                <w:sz w:val="20"/>
                <w:szCs w:val="20"/>
              </w:rPr>
              <w:t>Жилая застройка.</w:t>
            </w:r>
          </w:p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  <w:r w:rsidRPr="00BF74F5">
              <w:rPr>
                <w:sz w:val="20"/>
                <w:szCs w:val="20"/>
              </w:rPr>
              <w:t>Наружное пожаротушение</w:t>
            </w:r>
          </w:p>
        </w:tc>
        <w:tc>
          <w:tcPr>
            <w:tcW w:w="1260" w:type="dxa"/>
          </w:tcPr>
          <w:p w:rsidR="00253312" w:rsidRPr="001D3658" w:rsidRDefault="00F20A76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A5B65">
              <w:rPr>
                <w:sz w:val="28"/>
                <w:szCs w:val="28"/>
              </w:rPr>
              <w:t>470</w:t>
            </w:r>
          </w:p>
        </w:tc>
        <w:tc>
          <w:tcPr>
            <w:tcW w:w="1260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253312" w:rsidRPr="001D3658" w:rsidRDefault="00253312" w:rsidP="0054140F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253312" w:rsidRPr="001D3658" w:rsidRDefault="00253312" w:rsidP="0054140F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5" w:type="dxa"/>
          </w:tcPr>
          <w:p w:rsidR="00253312" w:rsidRPr="001D3658" w:rsidRDefault="00F20A76" w:rsidP="005414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6,27</w:t>
            </w:r>
          </w:p>
        </w:tc>
      </w:tr>
      <w:tr w:rsidR="00253312" w:rsidRPr="001D3658">
        <w:tc>
          <w:tcPr>
            <w:tcW w:w="648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  <w:r w:rsidRPr="00BF74F5">
              <w:rPr>
                <w:sz w:val="20"/>
                <w:szCs w:val="20"/>
              </w:rPr>
              <w:t>Внутреннее пожаротуш</w:t>
            </w:r>
            <w:r w:rsidRPr="00BF74F5">
              <w:rPr>
                <w:sz w:val="20"/>
                <w:szCs w:val="20"/>
              </w:rPr>
              <w:t>е</w:t>
            </w:r>
            <w:r w:rsidRPr="00BF74F5">
              <w:rPr>
                <w:sz w:val="20"/>
                <w:szCs w:val="20"/>
              </w:rPr>
              <w:t>ние</w:t>
            </w:r>
          </w:p>
        </w:tc>
        <w:tc>
          <w:tcPr>
            <w:tcW w:w="1260" w:type="dxa"/>
          </w:tcPr>
          <w:p w:rsidR="00253312" w:rsidRPr="001D3658" w:rsidRDefault="00F20A76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A5B65">
              <w:rPr>
                <w:sz w:val="28"/>
                <w:szCs w:val="28"/>
              </w:rPr>
              <w:t>470</w:t>
            </w:r>
          </w:p>
        </w:tc>
        <w:tc>
          <w:tcPr>
            <w:tcW w:w="1260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2,5</w:t>
            </w:r>
          </w:p>
        </w:tc>
        <w:tc>
          <w:tcPr>
            <w:tcW w:w="1368" w:type="dxa"/>
          </w:tcPr>
          <w:p w:rsidR="00253312" w:rsidRPr="001D3658" w:rsidRDefault="00253312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2,5</w:t>
            </w:r>
          </w:p>
        </w:tc>
        <w:tc>
          <w:tcPr>
            <w:tcW w:w="1445" w:type="dxa"/>
          </w:tcPr>
          <w:p w:rsidR="00253312" w:rsidRPr="001D3658" w:rsidRDefault="00F20A76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253312" w:rsidRPr="001D3658">
        <w:tc>
          <w:tcPr>
            <w:tcW w:w="8203" w:type="dxa"/>
            <w:gridSpan w:val="6"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Итого</w:t>
            </w:r>
          </w:p>
        </w:tc>
        <w:tc>
          <w:tcPr>
            <w:tcW w:w="1445" w:type="dxa"/>
          </w:tcPr>
          <w:p w:rsidR="00253312" w:rsidRPr="001D3658" w:rsidRDefault="00F20A76" w:rsidP="003B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7,87</w:t>
            </w:r>
          </w:p>
        </w:tc>
      </w:tr>
    </w:tbl>
    <w:p w:rsidR="00253312" w:rsidRPr="001D3658" w:rsidRDefault="00253312" w:rsidP="00E9240A">
      <w:pPr>
        <w:ind w:firstLine="360"/>
        <w:jc w:val="both"/>
        <w:rPr>
          <w:sz w:val="28"/>
          <w:szCs w:val="28"/>
        </w:rPr>
      </w:pPr>
      <w:r w:rsidRPr="001D3658">
        <w:rPr>
          <w:sz w:val="28"/>
          <w:szCs w:val="28"/>
        </w:rPr>
        <w:t>Количество пожаров 1 по 1</w:t>
      </w:r>
      <w:r>
        <w:rPr>
          <w:sz w:val="28"/>
          <w:szCs w:val="28"/>
        </w:rPr>
        <w:t>0</w:t>
      </w:r>
      <w:r w:rsidRPr="001D3658">
        <w:rPr>
          <w:sz w:val="28"/>
          <w:szCs w:val="28"/>
        </w:rPr>
        <w:t xml:space="preserve"> л/сек и 1 внутренний по 2,5 л/сек.</w:t>
      </w:r>
    </w:p>
    <w:p w:rsidR="00253312" w:rsidRPr="001D3658" w:rsidRDefault="00253312" w:rsidP="00E9240A">
      <w:pPr>
        <w:ind w:firstLine="360"/>
        <w:jc w:val="both"/>
        <w:rPr>
          <w:sz w:val="28"/>
          <w:szCs w:val="28"/>
        </w:rPr>
      </w:pPr>
      <w:r w:rsidRPr="001D3658">
        <w:rPr>
          <w:sz w:val="28"/>
          <w:szCs w:val="28"/>
        </w:rPr>
        <w:t>Время пополн</w:t>
      </w:r>
      <w:r w:rsidR="00F94B3B">
        <w:rPr>
          <w:sz w:val="28"/>
          <w:szCs w:val="28"/>
        </w:rPr>
        <w:t>ения пожарных запасов – 24 часа</w:t>
      </w:r>
      <w:r w:rsidRPr="001D3658">
        <w:rPr>
          <w:sz w:val="28"/>
          <w:szCs w:val="28"/>
        </w:rPr>
        <w:t>, а продолжительность т</w:t>
      </w:r>
      <w:r w:rsidRPr="001D3658">
        <w:rPr>
          <w:sz w:val="28"/>
          <w:szCs w:val="28"/>
        </w:rPr>
        <w:t>у</w:t>
      </w:r>
      <w:r w:rsidRPr="001D3658">
        <w:rPr>
          <w:sz w:val="28"/>
          <w:szCs w:val="28"/>
        </w:rPr>
        <w:t xml:space="preserve">шения пожара – 3 часа. Тушение пожара предусматривается из пожарных гидрантов и пожарных кранов. </w:t>
      </w:r>
    </w:p>
    <w:p w:rsidR="00253312" w:rsidRPr="001D3658" w:rsidRDefault="00F20A76" w:rsidP="00E9240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Суммарные расходы </w:t>
      </w:r>
      <w:r w:rsidR="00253312" w:rsidRPr="001D3658">
        <w:rPr>
          <w:sz w:val="28"/>
          <w:szCs w:val="28"/>
        </w:rPr>
        <w:t xml:space="preserve"> сведены в таблицу №4</w:t>
      </w:r>
    </w:p>
    <w:p w:rsidR="00253312" w:rsidRPr="00A70DF3" w:rsidRDefault="00253312" w:rsidP="00E9240A">
      <w:pPr>
        <w:jc w:val="right"/>
        <w:rPr>
          <w:sz w:val="16"/>
          <w:szCs w:val="16"/>
        </w:rPr>
      </w:pPr>
    </w:p>
    <w:p w:rsidR="00253312" w:rsidRPr="003B39E9" w:rsidRDefault="00253312" w:rsidP="00E9240A">
      <w:pPr>
        <w:jc w:val="center"/>
        <w:rPr>
          <w:sz w:val="28"/>
          <w:szCs w:val="28"/>
        </w:rPr>
      </w:pPr>
      <w:r w:rsidRPr="003B0DD9">
        <w:rPr>
          <w:b/>
          <w:sz w:val="28"/>
          <w:szCs w:val="28"/>
          <w:u w:val="single"/>
        </w:rPr>
        <w:t xml:space="preserve">Объемы водопотребления </w:t>
      </w:r>
    </w:p>
    <w:p w:rsidR="00253312" w:rsidRPr="003B39E9" w:rsidRDefault="00253312" w:rsidP="003B0DD9">
      <w:pPr>
        <w:ind w:firstLine="360"/>
        <w:jc w:val="right"/>
        <w:rPr>
          <w:sz w:val="28"/>
          <w:szCs w:val="28"/>
        </w:rPr>
      </w:pPr>
      <w:r w:rsidRPr="003B0DD9">
        <w:rPr>
          <w:sz w:val="20"/>
          <w:szCs w:val="20"/>
        </w:rPr>
        <w:t>Таблица №4</w:t>
      </w:r>
    </w:p>
    <w:tbl>
      <w:tblPr>
        <w:tblW w:w="71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</w:tblGrid>
      <w:tr w:rsidR="00253312" w:rsidRPr="003B39E9">
        <w:trPr>
          <w:jc w:val="center"/>
        </w:trPr>
        <w:tc>
          <w:tcPr>
            <w:tcW w:w="648" w:type="dxa"/>
          </w:tcPr>
          <w:p w:rsidR="00253312" w:rsidRPr="003B39E9" w:rsidRDefault="00253312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№</w:t>
            </w:r>
          </w:p>
          <w:p w:rsidR="00253312" w:rsidRPr="003B39E9" w:rsidRDefault="00253312" w:rsidP="0005207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B39E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B39E9">
              <w:rPr>
                <w:sz w:val="28"/>
                <w:szCs w:val="28"/>
              </w:rPr>
              <w:t>/</w:t>
            </w:r>
            <w:proofErr w:type="spellStart"/>
            <w:r w:rsidRPr="003B39E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253312" w:rsidRPr="003B39E9" w:rsidRDefault="00253312" w:rsidP="00052079">
            <w:pPr>
              <w:jc w:val="center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2393" w:type="dxa"/>
          </w:tcPr>
          <w:p w:rsidR="00253312" w:rsidRPr="003B39E9" w:rsidRDefault="00253312" w:rsidP="00052079">
            <w:pPr>
              <w:jc w:val="center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Расчетный срок,</w:t>
            </w:r>
          </w:p>
          <w:p w:rsidR="00253312" w:rsidRPr="003B39E9" w:rsidRDefault="00253312" w:rsidP="00052079">
            <w:pPr>
              <w:jc w:val="center"/>
              <w:rPr>
                <w:sz w:val="28"/>
                <w:szCs w:val="28"/>
              </w:rPr>
            </w:pPr>
            <w:proofErr w:type="gramStart"/>
            <w:r w:rsidRPr="003B39E9">
              <w:rPr>
                <w:sz w:val="28"/>
                <w:szCs w:val="28"/>
              </w:rPr>
              <w:t>м</w:t>
            </w:r>
            <w:proofErr w:type="gramEnd"/>
            <w:r w:rsidRPr="003B39E9">
              <w:rPr>
                <w:sz w:val="28"/>
                <w:szCs w:val="28"/>
              </w:rPr>
              <w:t>³/</w:t>
            </w:r>
            <w:proofErr w:type="spellStart"/>
            <w:r w:rsidRPr="003B39E9">
              <w:rPr>
                <w:sz w:val="28"/>
                <w:szCs w:val="28"/>
              </w:rPr>
              <w:t>сут</w:t>
            </w:r>
            <w:proofErr w:type="spellEnd"/>
            <w:r w:rsidRPr="003B39E9">
              <w:rPr>
                <w:sz w:val="28"/>
                <w:szCs w:val="28"/>
              </w:rPr>
              <w:t>.</w:t>
            </w:r>
          </w:p>
        </w:tc>
      </w:tr>
      <w:tr w:rsidR="00253312" w:rsidRPr="003B39E9">
        <w:trPr>
          <w:jc w:val="center"/>
        </w:trPr>
        <w:tc>
          <w:tcPr>
            <w:tcW w:w="648" w:type="dxa"/>
          </w:tcPr>
          <w:p w:rsidR="00253312" w:rsidRPr="003B39E9" w:rsidRDefault="00253312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253312" w:rsidRPr="003B39E9" w:rsidRDefault="00253312" w:rsidP="00052079">
            <w:pPr>
              <w:jc w:val="both"/>
              <w:rPr>
                <w:sz w:val="28"/>
                <w:szCs w:val="28"/>
              </w:rPr>
            </w:pPr>
            <w:r w:rsidRPr="00BF74F5">
              <w:rPr>
                <w:sz w:val="20"/>
                <w:szCs w:val="20"/>
              </w:rPr>
              <w:t xml:space="preserve">Хозяйственно-питьевые расходы по жилой застройке </w:t>
            </w:r>
          </w:p>
        </w:tc>
        <w:tc>
          <w:tcPr>
            <w:tcW w:w="2393" w:type="dxa"/>
          </w:tcPr>
          <w:p w:rsidR="00253312" w:rsidRPr="003B39E9" w:rsidRDefault="00FF5EEC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364,3</w:t>
            </w:r>
          </w:p>
        </w:tc>
      </w:tr>
      <w:tr w:rsidR="00253312" w:rsidRPr="001D3658">
        <w:trPr>
          <w:jc w:val="center"/>
        </w:trPr>
        <w:tc>
          <w:tcPr>
            <w:tcW w:w="648" w:type="dxa"/>
          </w:tcPr>
          <w:p w:rsidR="00253312" w:rsidRPr="001D3658" w:rsidRDefault="00253312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253312" w:rsidRPr="00BF74F5" w:rsidRDefault="00253312" w:rsidP="00052079">
            <w:pPr>
              <w:jc w:val="both"/>
              <w:rPr>
                <w:sz w:val="20"/>
                <w:szCs w:val="20"/>
              </w:rPr>
            </w:pPr>
            <w:r w:rsidRPr="00BF74F5">
              <w:rPr>
                <w:sz w:val="20"/>
                <w:szCs w:val="20"/>
              </w:rPr>
              <w:t>Расход воды на полив зеленых насаждений, дорог и улиц</w:t>
            </w:r>
          </w:p>
        </w:tc>
        <w:tc>
          <w:tcPr>
            <w:tcW w:w="2393" w:type="dxa"/>
          </w:tcPr>
          <w:p w:rsidR="00253312" w:rsidRPr="001D3658" w:rsidRDefault="00FF5EEC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29,05</w:t>
            </w:r>
          </w:p>
        </w:tc>
      </w:tr>
      <w:tr w:rsidR="00253312" w:rsidRPr="003B39E9">
        <w:trPr>
          <w:jc w:val="center"/>
        </w:trPr>
        <w:tc>
          <w:tcPr>
            <w:tcW w:w="648" w:type="dxa"/>
          </w:tcPr>
          <w:p w:rsidR="00253312" w:rsidRPr="003B39E9" w:rsidRDefault="00253312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253312" w:rsidRPr="00BF74F5" w:rsidRDefault="00253312" w:rsidP="00052079">
            <w:pPr>
              <w:jc w:val="both"/>
              <w:rPr>
                <w:sz w:val="20"/>
                <w:szCs w:val="20"/>
              </w:rPr>
            </w:pPr>
            <w:r w:rsidRPr="00BF74F5">
              <w:rPr>
                <w:sz w:val="20"/>
                <w:szCs w:val="20"/>
              </w:rPr>
              <w:t>Расход воды на пожаротушение</w:t>
            </w:r>
          </w:p>
        </w:tc>
        <w:tc>
          <w:tcPr>
            <w:tcW w:w="2393" w:type="dxa"/>
          </w:tcPr>
          <w:p w:rsidR="00253312" w:rsidRPr="003B39E9" w:rsidRDefault="00FF5EEC" w:rsidP="003B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7,87</w:t>
            </w:r>
          </w:p>
        </w:tc>
      </w:tr>
      <w:tr w:rsidR="00253312" w:rsidRPr="003B39E9">
        <w:trPr>
          <w:jc w:val="center"/>
        </w:trPr>
        <w:tc>
          <w:tcPr>
            <w:tcW w:w="4785" w:type="dxa"/>
            <w:gridSpan w:val="2"/>
          </w:tcPr>
          <w:p w:rsidR="00253312" w:rsidRPr="003B39E9" w:rsidRDefault="00253312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253312" w:rsidRPr="003B39E9" w:rsidRDefault="00FF5EEC" w:rsidP="003B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401,22</w:t>
            </w:r>
          </w:p>
        </w:tc>
      </w:tr>
    </w:tbl>
    <w:p w:rsidR="00253312" w:rsidRPr="00A70DF3" w:rsidRDefault="00253312" w:rsidP="00E9240A">
      <w:pPr>
        <w:ind w:firstLine="360"/>
        <w:jc w:val="center"/>
        <w:rPr>
          <w:color w:val="FF9900"/>
          <w:sz w:val="16"/>
          <w:szCs w:val="16"/>
        </w:rPr>
      </w:pPr>
    </w:p>
    <w:p w:rsidR="00253312" w:rsidRDefault="00253312" w:rsidP="00FA7431">
      <w:pPr>
        <w:pStyle w:val="2"/>
        <w:jc w:val="center"/>
        <w:rPr>
          <w:kern w:val="28"/>
        </w:rPr>
      </w:pPr>
      <w:bookmarkStart w:id="21" w:name="_Toc334079046"/>
      <w:r>
        <w:rPr>
          <w:kern w:val="28"/>
        </w:rPr>
        <w:t xml:space="preserve">2.3 </w:t>
      </w:r>
      <w:proofErr w:type="spellStart"/>
      <w:r>
        <w:rPr>
          <w:kern w:val="28"/>
        </w:rPr>
        <w:t>Определение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максимальных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расчетных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расходов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воды</w:t>
      </w:r>
      <w:proofErr w:type="spellEnd"/>
      <w:r>
        <w:rPr>
          <w:kern w:val="28"/>
        </w:rPr>
        <w:t>.</w:t>
      </w:r>
      <w:bookmarkEnd w:id="21"/>
    </w:p>
    <w:p w:rsidR="00253312" w:rsidRDefault="00253312" w:rsidP="00E9240A">
      <w:pPr>
        <w:ind w:firstLine="360"/>
        <w:jc w:val="center"/>
        <w:rPr>
          <w:b/>
          <w:caps/>
          <w:kern w:val="28"/>
          <w:lang w:val="uk-UA"/>
        </w:rPr>
      </w:pPr>
    </w:p>
    <w:p w:rsidR="00253312" w:rsidRDefault="00253312" w:rsidP="003B0DD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Максимальные расходы воды определяются согласно требованиям </w:t>
      </w:r>
      <w:proofErr w:type="spellStart"/>
      <w:r>
        <w:rPr>
          <w:sz w:val="28"/>
          <w:szCs w:val="28"/>
        </w:rPr>
        <w:t>СНиП</w:t>
      </w:r>
      <w:proofErr w:type="spellEnd"/>
      <w:r>
        <w:rPr>
          <w:sz w:val="28"/>
          <w:szCs w:val="28"/>
        </w:rPr>
        <w:t xml:space="preserve"> 2.04.02-84 в зависимости от степени благоустройства территории и режимов эксплуатации системы водоснабжения.</w:t>
      </w:r>
    </w:p>
    <w:p w:rsidR="00253312" w:rsidRDefault="00253312" w:rsidP="003B0DD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Расчетный максимальный суточный расход составит </w:t>
      </w:r>
      <w:proofErr w:type="spellStart"/>
      <w:proofErr w:type="gramStart"/>
      <w:r w:rsidRPr="009B1BCF">
        <w:rPr>
          <w:sz w:val="28"/>
          <w:szCs w:val="28"/>
        </w:rPr>
        <w:t>Q</w:t>
      </w:r>
      <w:proofErr w:type="gramEnd"/>
      <w:r w:rsidRPr="009B1BCF">
        <w:rPr>
          <w:sz w:val="28"/>
          <w:szCs w:val="28"/>
        </w:rPr>
        <w:t>мах</w:t>
      </w:r>
      <w:proofErr w:type="spellEnd"/>
      <w:r>
        <w:rPr>
          <w:sz w:val="28"/>
          <w:szCs w:val="28"/>
        </w:rPr>
        <w:t xml:space="preserve"> = </w:t>
      </w:r>
      <w:r w:rsidRPr="009B1BC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807DC">
        <w:rPr>
          <w:sz w:val="28"/>
          <w:szCs w:val="28"/>
        </w:rPr>
        <w:t>64,3</w:t>
      </w:r>
      <w:r>
        <w:rPr>
          <w:sz w:val="28"/>
          <w:szCs w:val="28"/>
        </w:rPr>
        <w:t xml:space="preserve"> </w:t>
      </w:r>
      <w:r w:rsidRPr="003B39E9">
        <w:rPr>
          <w:sz w:val="28"/>
          <w:szCs w:val="28"/>
        </w:rPr>
        <w:t>м³/</w:t>
      </w:r>
      <w:proofErr w:type="spellStart"/>
      <w:r w:rsidRPr="003B39E9">
        <w:rPr>
          <w:sz w:val="28"/>
          <w:szCs w:val="28"/>
        </w:rPr>
        <w:t>сут</w:t>
      </w:r>
      <w:proofErr w:type="spellEnd"/>
    </w:p>
    <w:p w:rsidR="00253312" w:rsidRPr="009B1BCF" w:rsidRDefault="00253312" w:rsidP="003B0DD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Расчетный максимальный часовой  расход составит </w:t>
      </w:r>
      <w:proofErr w:type="spellStart"/>
      <w:proofErr w:type="gramStart"/>
      <w:r w:rsidRPr="009B1BCF">
        <w:rPr>
          <w:sz w:val="28"/>
          <w:szCs w:val="28"/>
        </w:rPr>
        <w:t>Q</w:t>
      </w:r>
      <w:proofErr w:type="gramEnd"/>
      <w:r w:rsidRPr="009B1BCF">
        <w:rPr>
          <w:sz w:val="28"/>
          <w:szCs w:val="28"/>
        </w:rPr>
        <w:t>мах</w:t>
      </w:r>
      <w:proofErr w:type="spellEnd"/>
      <w:r>
        <w:rPr>
          <w:sz w:val="28"/>
          <w:szCs w:val="28"/>
        </w:rPr>
        <w:t xml:space="preserve"> = </w:t>
      </w:r>
      <w:r w:rsidRPr="009B1BCF">
        <w:rPr>
          <w:sz w:val="28"/>
          <w:szCs w:val="28"/>
        </w:rPr>
        <w:t xml:space="preserve"> </w:t>
      </w:r>
      <w:r w:rsidR="00C807DC">
        <w:rPr>
          <w:sz w:val="28"/>
          <w:szCs w:val="28"/>
        </w:rPr>
        <w:t>15,2</w:t>
      </w:r>
      <w:r>
        <w:rPr>
          <w:sz w:val="28"/>
          <w:szCs w:val="28"/>
        </w:rPr>
        <w:t xml:space="preserve"> </w:t>
      </w:r>
      <w:r w:rsidRPr="003B39E9">
        <w:rPr>
          <w:sz w:val="28"/>
          <w:szCs w:val="28"/>
        </w:rPr>
        <w:t>м³/</w:t>
      </w:r>
      <w:r>
        <w:rPr>
          <w:sz w:val="28"/>
          <w:szCs w:val="28"/>
        </w:rPr>
        <w:t>час</w:t>
      </w:r>
    </w:p>
    <w:p w:rsidR="00253312" w:rsidRPr="00C807DC" w:rsidRDefault="00253312" w:rsidP="00C807DC">
      <w:pPr>
        <w:pStyle w:val="1"/>
        <w:jc w:val="left"/>
        <w:rPr>
          <w:sz w:val="16"/>
          <w:szCs w:val="16"/>
          <w:lang w:val="ru-RU"/>
        </w:rPr>
      </w:pPr>
      <w:bookmarkStart w:id="22" w:name="_Toc251603969"/>
      <w:bookmarkStart w:id="23" w:name="_Toc252181159"/>
      <w:bookmarkStart w:id="24" w:name="_Toc252181197"/>
      <w:bookmarkStart w:id="25" w:name="_Toc252195775"/>
      <w:bookmarkStart w:id="26" w:name="_Toc252196688"/>
    </w:p>
    <w:bookmarkEnd w:id="22"/>
    <w:bookmarkEnd w:id="23"/>
    <w:bookmarkEnd w:id="24"/>
    <w:bookmarkEnd w:id="25"/>
    <w:bookmarkEnd w:id="26"/>
    <w:p w:rsidR="00253312" w:rsidRDefault="00253312" w:rsidP="00CE7B8C">
      <w:pPr>
        <w:ind w:firstLine="708"/>
      </w:pPr>
    </w:p>
    <w:p w:rsidR="00B50761" w:rsidRPr="00FA7431" w:rsidRDefault="00B50761" w:rsidP="00B50761">
      <w:pPr>
        <w:pStyle w:val="1"/>
        <w:rPr>
          <w:szCs w:val="28"/>
        </w:rPr>
      </w:pPr>
      <w:bookmarkStart w:id="27" w:name="_Toc334079047"/>
      <w:r w:rsidRPr="00FA7431">
        <w:lastRenderedPageBreak/>
        <w:t>3. система водоснабжения</w:t>
      </w:r>
      <w:r w:rsidRPr="00FA7431">
        <w:rPr>
          <w:szCs w:val="28"/>
        </w:rPr>
        <w:t>.</w:t>
      </w:r>
      <w:bookmarkEnd w:id="27"/>
    </w:p>
    <w:p w:rsidR="00B50761" w:rsidRPr="009B1BCF" w:rsidRDefault="00B50761" w:rsidP="00B50761">
      <w:pPr>
        <w:pStyle w:val="af4"/>
        <w:ind w:left="0" w:firstLine="0"/>
        <w:jc w:val="both"/>
        <w:rPr>
          <w:b w:val="0"/>
          <w:szCs w:val="28"/>
        </w:rPr>
      </w:pPr>
    </w:p>
    <w:p w:rsidR="00B50761" w:rsidRDefault="0031283C" w:rsidP="00B50761">
      <w:pPr>
        <w:pStyle w:val="af4"/>
        <w:ind w:left="0" w:firstLine="708"/>
        <w:jc w:val="left"/>
        <w:rPr>
          <w:b w:val="0"/>
          <w:szCs w:val="28"/>
        </w:rPr>
      </w:pPr>
      <w:r>
        <w:rPr>
          <w:b w:val="0"/>
          <w:noProof/>
          <w:szCs w:val="28"/>
        </w:rPr>
        <w:pict>
          <v:group id="_x0000_s1413" style="position:absolute;left:0;text-align:left;margin-left:53.5pt;margin-top:29.4pt;width:518.8pt;height:802.3pt;z-index:251662848;mso-position-horizontal-relative:page;mso-position-vertical-relative:page" coordsize="20000,20000" o:allowincell="f">
            <v:rect id="_x0000_s1414" style="position:absolute;width:20000;height:20000" filled="f" strokeweight="2pt"/>
            <v:line id="_x0000_s1415" style="position:absolute" from="1093,18949" to="1095,19989" strokeweight="2pt"/>
            <v:line id="_x0000_s1416" style="position:absolute" from="10,18941" to="19977,18942" strokeweight="2pt"/>
            <v:line id="_x0000_s1417" style="position:absolute" from="2186,18949" to="2188,19989" strokeweight="2pt"/>
            <v:line id="_x0000_s1418" style="position:absolute" from="4919,18949" to="4921,19989" strokeweight="2pt"/>
            <v:line id="_x0000_s1419" style="position:absolute" from="6557,18959" to="6559,19989" strokeweight="2pt"/>
            <v:line id="_x0000_s1420" style="position:absolute" from="7650,18949" to="7652,19979" strokeweight="2pt"/>
            <v:line id="_x0000_s1421" style="position:absolute" from="18905,18949" to="18909,19989" strokeweight="2pt"/>
            <v:line id="_x0000_s1422" style="position:absolute" from="10,19293" to="7631,19295" strokeweight="1pt"/>
            <v:line id="_x0000_s1423" style="position:absolute" from="10,19646" to="7631,19647" strokeweight="2pt"/>
            <v:line id="_x0000_s1424" style="position:absolute" from="18919,19296" to="19990,19297" strokeweight="1pt"/>
            <v:rect id="_x0000_s1425" style="position:absolute;left:54;top:19660;width:1000;height:309" filled="f" stroked="f" strokeweight=".25pt">
              <v:textbox style="mso-next-textbox:#_x0000_s1425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26" style="position:absolute;left:1139;top:19660;width:1001;height:309" filled="f" stroked="f" strokeweight=".25pt">
              <v:textbox style="mso-next-textbox:#_x0000_s1426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27" style="position:absolute;left:2267;top:19660;width:2573;height:309" filled="f" stroked="f" strokeweight=".25pt">
              <v:textbox style="mso-next-textbox:#_x0000_s1427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28" style="position:absolute;left:4983;top:19660;width:1534;height:309" filled="f" stroked="f" strokeweight=".25pt">
              <v:textbox style="mso-next-textbox:#_x0000_s1428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429" style="position:absolute;left:6604;top:19660;width:1000;height:309" filled="f" stroked="f" strokeweight=".25pt">
              <v:textbox style="mso-next-textbox:#_x0000_s1429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30" style="position:absolute;left:18949;top:18977;width:1001;height:309" filled="f" stroked="f" strokeweight=".25pt">
              <v:textbox style="mso-next-textbox:#_x0000_s1430" inset="1pt,1pt,1pt,1pt">
                <w:txbxContent>
                  <w:p w:rsidR="009A4746" w:rsidRDefault="009A4746" w:rsidP="009A4746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1" style="position:absolute;left:18949;top:19435;width:1001;height:423" filled="f" stroked="f" strokeweight=".25pt">
              <v:textbox style="mso-next-textbox:#_x0000_s1431" inset="1pt,1pt,1pt,1pt">
                <w:txbxContent>
                  <w:p w:rsidR="009A4746" w:rsidRPr="006C13AE" w:rsidRDefault="009A4746" w:rsidP="009A4746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1432" style="position:absolute;left:7745;top:19221;width:11075;height:477" filled="f" stroked="f" strokeweight=".25pt">
              <v:textbox style="mso-next-textbox:#_x0000_s1432" inset="1pt,1pt,1pt,1pt">
                <w:txbxContent>
                  <w:p w:rsidR="009A4746" w:rsidRPr="006C13AE" w:rsidRDefault="009A4746" w:rsidP="009A4746"/>
                </w:txbxContent>
              </v:textbox>
            </v:rect>
            <w10:wrap anchorx="page" anchory="page"/>
            <w10:anchorlock/>
          </v:group>
        </w:pict>
      </w:r>
      <w:r w:rsidR="00B50761" w:rsidRPr="009B1BCF">
        <w:rPr>
          <w:b w:val="0"/>
          <w:szCs w:val="28"/>
        </w:rPr>
        <w:t xml:space="preserve">На данный момент времени на территории </w:t>
      </w:r>
      <w:r w:rsidR="00B50761">
        <w:rPr>
          <w:b w:val="0"/>
          <w:szCs w:val="28"/>
        </w:rPr>
        <w:t>администрации  имеется</w:t>
      </w:r>
    </w:p>
    <w:p w:rsidR="00B50761" w:rsidRDefault="00B50761" w:rsidP="00B50761">
      <w:pPr>
        <w:pStyle w:val="af4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ц</w:t>
      </w:r>
      <w:r w:rsidRPr="009B1BCF">
        <w:rPr>
          <w:b w:val="0"/>
          <w:szCs w:val="28"/>
        </w:rPr>
        <w:t>ентрализованное водоснабжение</w:t>
      </w:r>
      <w:r>
        <w:rPr>
          <w:b w:val="0"/>
          <w:szCs w:val="28"/>
        </w:rPr>
        <w:t xml:space="preserve"> </w:t>
      </w:r>
      <w:r w:rsidR="00F94B3B">
        <w:rPr>
          <w:b w:val="0"/>
          <w:szCs w:val="28"/>
        </w:rPr>
        <w:t>(</w:t>
      </w:r>
      <w:proofErr w:type="spellStart"/>
      <w:r w:rsidR="00F94B3B">
        <w:rPr>
          <w:b w:val="0"/>
          <w:szCs w:val="28"/>
        </w:rPr>
        <w:t>с</w:t>
      </w:r>
      <w:proofErr w:type="gramStart"/>
      <w:r w:rsidR="00F94B3B">
        <w:rPr>
          <w:b w:val="0"/>
          <w:szCs w:val="28"/>
        </w:rPr>
        <w:t>.Ш</w:t>
      </w:r>
      <w:proofErr w:type="gramEnd"/>
      <w:r w:rsidR="00F94B3B">
        <w:rPr>
          <w:b w:val="0"/>
          <w:szCs w:val="28"/>
        </w:rPr>
        <w:t>еломки</w:t>
      </w:r>
      <w:proofErr w:type="spellEnd"/>
      <w:r>
        <w:rPr>
          <w:b w:val="0"/>
          <w:szCs w:val="28"/>
        </w:rPr>
        <w:t>)</w:t>
      </w:r>
    </w:p>
    <w:p w:rsidR="00B50761" w:rsidRDefault="00B50761" w:rsidP="00B50761">
      <w:pPr>
        <w:pStyle w:val="af4"/>
        <w:ind w:left="0" w:firstLine="0"/>
        <w:jc w:val="left"/>
        <w:rPr>
          <w:b w:val="0"/>
          <w:szCs w:val="28"/>
        </w:rPr>
      </w:pPr>
      <w:r w:rsidRPr="009B1BCF">
        <w:rPr>
          <w:b w:val="0"/>
          <w:szCs w:val="28"/>
        </w:rPr>
        <w:t>Отдельные объекты инфраструктуры</w:t>
      </w:r>
      <w:r>
        <w:rPr>
          <w:b w:val="0"/>
          <w:szCs w:val="28"/>
        </w:rPr>
        <w:t xml:space="preserve"> пользуются </w:t>
      </w:r>
      <w:proofErr w:type="gramStart"/>
      <w:r>
        <w:rPr>
          <w:b w:val="0"/>
          <w:szCs w:val="28"/>
        </w:rPr>
        <w:t>централизованным</w:t>
      </w:r>
      <w:proofErr w:type="gramEnd"/>
      <w:r>
        <w:rPr>
          <w:b w:val="0"/>
          <w:szCs w:val="28"/>
        </w:rPr>
        <w:t xml:space="preserve"> </w:t>
      </w:r>
    </w:p>
    <w:p w:rsidR="00B50761" w:rsidRDefault="00B50761" w:rsidP="00B50761">
      <w:pPr>
        <w:pStyle w:val="af4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водоснабжением </w:t>
      </w:r>
    </w:p>
    <w:p w:rsidR="00BF31CA" w:rsidRPr="00D559ED" w:rsidRDefault="00BF31CA" w:rsidP="00B50761">
      <w:pPr>
        <w:pStyle w:val="af4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Схемы водопроводов</w:t>
      </w:r>
      <w:r w:rsidR="00F94B3B">
        <w:rPr>
          <w:b w:val="0"/>
          <w:szCs w:val="28"/>
        </w:rPr>
        <w:t xml:space="preserve"> </w:t>
      </w:r>
      <w:proofErr w:type="spellStart"/>
      <w:r w:rsidR="00F94B3B">
        <w:rPr>
          <w:b w:val="0"/>
          <w:szCs w:val="28"/>
        </w:rPr>
        <w:t>с</w:t>
      </w:r>
      <w:proofErr w:type="gramStart"/>
      <w:r w:rsidR="00F94B3B">
        <w:rPr>
          <w:b w:val="0"/>
          <w:szCs w:val="28"/>
        </w:rPr>
        <w:t>.Ш</w:t>
      </w:r>
      <w:proofErr w:type="gramEnd"/>
      <w:r w:rsidR="00F94B3B">
        <w:rPr>
          <w:b w:val="0"/>
          <w:szCs w:val="28"/>
        </w:rPr>
        <w:t>еломки</w:t>
      </w:r>
      <w:proofErr w:type="spellEnd"/>
      <w:r w:rsidR="00FA5B65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прилагаются.</w:t>
      </w:r>
    </w:p>
    <w:p w:rsidR="00BF31CA" w:rsidRDefault="00BF31CA" w:rsidP="00B50761">
      <w:pPr>
        <w:pStyle w:val="af4"/>
        <w:ind w:left="0" w:firstLine="0"/>
        <w:jc w:val="left"/>
        <w:rPr>
          <w:b w:val="0"/>
          <w:sz w:val="24"/>
          <w:szCs w:val="24"/>
        </w:rPr>
      </w:pPr>
    </w:p>
    <w:p w:rsidR="00B50761" w:rsidRDefault="00B50761" w:rsidP="00B50761">
      <w:pPr>
        <w:pStyle w:val="af4"/>
        <w:ind w:left="0" w:firstLine="0"/>
        <w:rPr>
          <w:sz w:val="24"/>
          <w:szCs w:val="24"/>
          <w:u w:val="single"/>
        </w:rPr>
      </w:pPr>
      <w:r w:rsidRPr="005A09B2">
        <w:rPr>
          <w:sz w:val="24"/>
          <w:szCs w:val="24"/>
          <w:u w:val="single"/>
        </w:rPr>
        <w:t>Водозабор из подземного источник</w:t>
      </w:r>
      <w:r w:rsidR="004D013E">
        <w:rPr>
          <w:sz w:val="24"/>
          <w:szCs w:val="24"/>
          <w:u w:val="single"/>
        </w:rPr>
        <w:t>а</w:t>
      </w:r>
    </w:p>
    <w:p w:rsidR="00BF31CA" w:rsidRDefault="00BF31CA" w:rsidP="00B50761">
      <w:pPr>
        <w:pStyle w:val="af4"/>
        <w:ind w:left="0" w:firstLine="0"/>
        <w:rPr>
          <w:sz w:val="24"/>
          <w:szCs w:val="24"/>
          <w:u w:val="single"/>
        </w:rPr>
      </w:pPr>
    </w:p>
    <w:p w:rsidR="00B50761" w:rsidRDefault="00F94B3B" w:rsidP="00BF31CA">
      <w:pPr>
        <w:pStyle w:val="af4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Существуют 2</w:t>
      </w:r>
      <w:r w:rsidR="00BF31CA" w:rsidRPr="00BF31CA">
        <w:rPr>
          <w:b w:val="0"/>
          <w:sz w:val="24"/>
          <w:szCs w:val="24"/>
        </w:rPr>
        <w:t xml:space="preserve"> площадки </w:t>
      </w:r>
      <w:r w:rsidR="00BF31CA">
        <w:rPr>
          <w:b w:val="0"/>
          <w:sz w:val="24"/>
          <w:szCs w:val="24"/>
        </w:rPr>
        <w:t xml:space="preserve"> для размещения водозаб</w:t>
      </w:r>
      <w:r>
        <w:rPr>
          <w:b w:val="0"/>
          <w:sz w:val="24"/>
          <w:szCs w:val="24"/>
        </w:rPr>
        <w:t xml:space="preserve">ора </w:t>
      </w:r>
      <w:proofErr w:type="spellStart"/>
      <w:r>
        <w:rPr>
          <w:b w:val="0"/>
          <w:sz w:val="24"/>
          <w:szCs w:val="24"/>
        </w:rPr>
        <w:t>с</w:t>
      </w:r>
      <w:proofErr w:type="gramStart"/>
      <w:r>
        <w:rPr>
          <w:b w:val="0"/>
          <w:sz w:val="24"/>
          <w:szCs w:val="24"/>
        </w:rPr>
        <w:t>.Ш</w:t>
      </w:r>
      <w:proofErr w:type="gramEnd"/>
      <w:r>
        <w:rPr>
          <w:b w:val="0"/>
          <w:sz w:val="24"/>
          <w:szCs w:val="24"/>
        </w:rPr>
        <w:t>еломки</w:t>
      </w:r>
      <w:proofErr w:type="spellEnd"/>
      <w:r w:rsidR="00D559ED">
        <w:rPr>
          <w:b w:val="0"/>
          <w:sz w:val="24"/>
          <w:szCs w:val="24"/>
        </w:rPr>
        <w:t>.</w:t>
      </w:r>
    </w:p>
    <w:p w:rsidR="00F94B3B" w:rsidRDefault="00D559ED" w:rsidP="004D013E">
      <w:pPr>
        <w:pStyle w:val="af4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состав </w:t>
      </w:r>
      <w:r w:rsidR="00F94B3B">
        <w:rPr>
          <w:b w:val="0"/>
          <w:sz w:val="24"/>
          <w:szCs w:val="24"/>
        </w:rPr>
        <w:t xml:space="preserve">подземного водозабора входит:  </w:t>
      </w:r>
    </w:p>
    <w:p w:rsidR="004D013E" w:rsidRPr="00433CBC" w:rsidRDefault="00D559ED" w:rsidP="004D013E">
      <w:pPr>
        <w:pStyle w:val="af4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Скважин</w:t>
      </w:r>
      <w:r w:rsidR="004A00C6">
        <w:rPr>
          <w:b w:val="0"/>
          <w:sz w:val="24"/>
          <w:szCs w:val="24"/>
        </w:rPr>
        <w:t>ы</w:t>
      </w:r>
      <w:proofErr w:type="gramStart"/>
      <w:r w:rsidR="004A00C6">
        <w:rPr>
          <w:b w:val="0"/>
          <w:sz w:val="24"/>
          <w:szCs w:val="24"/>
        </w:rPr>
        <w:t xml:space="preserve"> </w:t>
      </w:r>
      <w:r w:rsidR="00F94B3B">
        <w:rPr>
          <w:b w:val="0"/>
          <w:sz w:val="24"/>
          <w:szCs w:val="24"/>
        </w:rPr>
        <w:t>,</w:t>
      </w:r>
      <w:proofErr w:type="gramEnd"/>
      <w:r w:rsidR="00F94B3B">
        <w:rPr>
          <w:b w:val="0"/>
          <w:sz w:val="24"/>
          <w:szCs w:val="24"/>
        </w:rPr>
        <w:t xml:space="preserve"> Резервуар чистой воды, Насосная станция, В</w:t>
      </w:r>
      <w:r>
        <w:rPr>
          <w:b w:val="0"/>
          <w:sz w:val="24"/>
          <w:szCs w:val="24"/>
        </w:rPr>
        <w:t>одоводы.</w:t>
      </w:r>
    </w:p>
    <w:p w:rsidR="00B50761" w:rsidRDefault="00B50761" w:rsidP="00D559ED">
      <w:pPr>
        <w:pStyle w:val="af4"/>
        <w:ind w:left="0" w:firstLine="0"/>
        <w:jc w:val="left"/>
        <w:rPr>
          <w:caps/>
          <w:kern w:val="28"/>
          <w:sz w:val="24"/>
          <w:szCs w:val="24"/>
          <w:lang w:val="uk-UA"/>
        </w:rPr>
      </w:pPr>
    </w:p>
    <w:p w:rsidR="00B50761" w:rsidRPr="004D013E" w:rsidRDefault="00B50761" w:rsidP="004D013E">
      <w:pPr>
        <w:pStyle w:val="2"/>
        <w:jc w:val="center"/>
        <w:rPr>
          <w:kern w:val="28"/>
          <w:lang w:val="ru-RU"/>
        </w:rPr>
      </w:pPr>
      <w:bookmarkStart w:id="28" w:name="_Toc334079048"/>
      <w:r>
        <w:rPr>
          <w:kern w:val="28"/>
        </w:rPr>
        <w:t xml:space="preserve">3.1 </w:t>
      </w:r>
      <w:r w:rsidR="004D013E">
        <w:rPr>
          <w:kern w:val="28"/>
          <w:lang w:val="ru-RU"/>
        </w:rPr>
        <w:t>С</w:t>
      </w:r>
      <w:proofErr w:type="spellStart"/>
      <w:r>
        <w:rPr>
          <w:kern w:val="28"/>
        </w:rPr>
        <w:t>хемы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централизованного</w:t>
      </w:r>
      <w:proofErr w:type="spellEnd"/>
      <w:r>
        <w:rPr>
          <w:kern w:val="28"/>
        </w:rPr>
        <w:t xml:space="preserve"> </w:t>
      </w:r>
      <w:proofErr w:type="spellStart"/>
      <w:r w:rsidRPr="005A09B2">
        <w:rPr>
          <w:kern w:val="28"/>
        </w:rPr>
        <w:t>водоснабжения</w:t>
      </w:r>
      <w:bookmarkEnd w:id="28"/>
      <w:proofErr w:type="spellEnd"/>
    </w:p>
    <w:p w:rsidR="00B50761" w:rsidRPr="005A09B2" w:rsidRDefault="00B50761" w:rsidP="00B50761">
      <w:pPr>
        <w:pStyle w:val="af4"/>
        <w:ind w:left="0" w:firstLine="0"/>
        <w:jc w:val="both"/>
        <w:rPr>
          <w:b w:val="0"/>
          <w:szCs w:val="28"/>
        </w:rPr>
      </w:pPr>
    </w:p>
    <w:p w:rsidR="00B50761" w:rsidRDefault="00B50761" w:rsidP="006571BC">
      <w:pPr>
        <w:pStyle w:val="af4"/>
        <w:numPr>
          <w:ilvl w:val="0"/>
          <w:numId w:val="6"/>
        </w:numPr>
        <w:jc w:val="both"/>
        <w:rPr>
          <w:b w:val="0"/>
          <w:szCs w:val="28"/>
        </w:rPr>
      </w:pPr>
      <w:r w:rsidRPr="005A09B2">
        <w:rPr>
          <w:b w:val="0"/>
          <w:szCs w:val="28"/>
        </w:rPr>
        <w:t>При устройстве водозаборного сооружения из подземного источн</w:t>
      </w:r>
      <w:r w:rsidRPr="005A09B2">
        <w:rPr>
          <w:b w:val="0"/>
          <w:szCs w:val="28"/>
        </w:rPr>
        <w:t>и</w:t>
      </w:r>
      <w:r w:rsidRPr="005A09B2">
        <w:rPr>
          <w:b w:val="0"/>
          <w:szCs w:val="28"/>
        </w:rPr>
        <w:t xml:space="preserve">ка </w:t>
      </w:r>
      <w:r w:rsidR="006571BC">
        <w:rPr>
          <w:b w:val="0"/>
          <w:szCs w:val="28"/>
        </w:rPr>
        <w:t xml:space="preserve"> были проведены следующие и</w:t>
      </w:r>
      <w:r w:rsidRPr="005A09B2">
        <w:rPr>
          <w:b w:val="0"/>
          <w:szCs w:val="28"/>
        </w:rPr>
        <w:t>зыскательские мероприятия:</w:t>
      </w:r>
    </w:p>
    <w:p w:rsidR="006571BC" w:rsidRDefault="006571BC" w:rsidP="006571BC">
      <w:pPr>
        <w:pStyle w:val="af4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- </w:t>
      </w:r>
      <w:proofErr w:type="spellStart"/>
      <w:r>
        <w:rPr>
          <w:b w:val="0"/>
          <w:szCs w:val="28"/>
        </w:rPr>
        <w:t>Технорабочий</w:t>
      </w:r>
      <w:proofErr w:type="spellEnd"/>
      <w:r>
        <w:rPr>
          <w:b w:val="0"/>
          <w:szCs w:val="28"/>
        </w:rPr>
        <w:t xml:space="preserve"> проект, акты на скрытые работы, акты на испытания, р</w:t>
      </w:r>
      <w:r>
        <w:rPr>
          <w:b w:val="0"/>
          <w:szCs w:val="28"/>
        </w:rPr>
        <w:t>а</w:t>
      </w:r>
      <w:r>
        <w:rPr>
          <w:b w:val="0"/>
          <w:szCs w:val="28"/>
        </w:rPr>
        <w:t xml:space="preserve">бочие чертежи.  </w:t>
      </w:r>
    </w:p>
    <w:p w:rsidR="00A032CD" w:rsidRPr="00A032CD" w:rsidRDefault="006571BC" w:rsidP="00A032CD">
      <w:pPr>
        <w:pStyle w:val="af4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Работы по строительству водопровода и водонапорных башен выполнены в соответствии с проектом, строительными нормами и правилами  и отвечают требованиям приемки законченных  строительством объектов, изложенным в </w:t>
      </w:r>
      <w:proofErr w:type="spellStart"/>
      <w:r>
        <w:rPr>
          <w:b w:val="0"/>
          <w:szCs w:val="28"/>
        </w:rPr>
        <w:t>СНиП</w:t>
      </w:r>
      <w:proofErr w:type="spellEnd"/>
      <w:r>
        <w:rPr>
          <w:b w:val="0"/>
          <w:szCs w:val="28"/>
        </w:rPr>
        <w:t xml:space="preserve"> </w:t>
      </w:r>
      <w:r>
        <w:rPr>
          <w:b w:val="0"/>
          <w:szCs w:val="28"/>
          <w:lang w:val="en-US"/>
        </w:rPr>
        <w:t>III</w:t>
      </w:r>
      <w:proofErr w:type="gramStart"/>
      <w:r>
        <w:rPr>
          <w:b w:val="0"/>
          <w:szCs w:val="28"/>
        </w:rPr>
        <w:t xml:space="preserve"> А</w:t>
      </w:r>
      <w:proofErr w:type="gramEnd"/>
      <w:r>
        <w:rPr>
          <w:b w:val="0"/>
          <w:szCs w:val="28"/>
        </w:rPr>
        <w:t>- 1070</w:t>
      </w:r>
      <w:r w:rsidR="00F94B3B">
        <w:rPr>
          <w:b w:val="0"/>
          <w:szCs w:val="28"/>
        </w:rPr>
        <w:t xml:space="preserve">  (год строительства 1960</w:t>
      </w:r>
      <w:r w:rsidR="00A032CD">
        <w:rPr>
          <w:b w:val="0"/>
          <w:szCs w:val="28"/>
        </w:rPr>
        <w:t xml:space="preserve"> г.)</w:t>
      </w:r>
      <w:r w:rsidR="00B50761" w:rsidRPr="00AE5D8D">
        <w:rPr>
          <w:b w:val="0"/>
          <w:szCs w:val="28"/>
        </w:rPr>
        <w:t xml:space="preserve">. </w:t>
      </w:r>
    </w:p>
    <w:p w:rsidR="00B50761" w:rsidRPr="00AE5D8D" w:rsidRDefault="00B50761" w:rsidP="00B50761">
      <w:pPr>
        <w:pStyle w:val="af4"/>
        <w:ind w:left="0" w:firstLine="708"/>
        <w:jc w:val="left"/>
        <w:rPr>
          <w:b w:val="0"/>
          <w:szCs w:val="28"/>
        </w:rPr>
      </w:pPr>
      <w:r w:rsidRPr="00AE5D8D">
        <w:rPr>
          <w:b w:val="0"/>
          <w:szCs w:val="28"/>
        </w:rPr>
        <w:t xml:space="preserve">На сети водопровода </w:t>
      </w:r>
      <w:r w:rsidR="00A032CD">
        <w:rPr>
          <w:b w:val="0"/>
          <w:szCs w:val="28"/>
        </w:rPr>
        <w:t xml:space="preserve"> установлены</w:t>
      </w:r>
      <w:r w:rsidRPr="00AE5D8D">
        <w:rPr>
          <w:b w:val="0"/>
          <w:szCs w:val="28"/>
        </w:rPr>
        <w:t xml:space="preserve"> пожарны</w:t>
      </w:r>
      <w:r w:rsidR="00A032CD">
        <w:rPr>
          <w:b w:val="0"/>
          <w:szCs w:val="28"/>
        </w:rPr>
        <w:t>е</w:t>
      </w:r>
      <w:r w:rsidRPr="00AE5D8D">
        <w:rPr>
          <w:b w:val="0"/>
          <w:szCs w:val="28"/>
        </w:rPr>
        <w:t xml:space="preserve"> гидрант</w:t>
      </w:r>
      <w:r w:rsidR="00A032CD">
        <w:rPr>
          <w:b w:val="0"/>
          <w:szCs w:val="28"/>
        </w:rPr>
        <w:t>ы</w:t>
      </w:r>
      <w:r w:rsidRPr="00AE5D8D">
        <w:rPr>
          <w:b w:val="0"/>
          <w:szCs w:val="28"/>
        </w:rPr>
        <w:t xml:space="preserve"> колодезной у</w:t>
      </w:r>
      <w:r w:rsidRPr="00AE5D8D">
        <w:rPr>
          <w:b w:val="0"/>
          <w:szCs w:val="28"/>
        </w:rPr>
        <w:t>с</w:t>
      </w:r>
      <w:r w:rsidRPr="00AE5D8D">
        <w:rPr>
          <w:b w:val="0"/>
          <w:szCs w:val="28"/>
        </w:rPr>
        <w:t>тановки. Для обеспечения нужд населения питьевой водой, установка вод</w:t>
      </w:r>
      <w:r w:rsidRPr="00AE5D8D">
        <w:rPr>
          <w:b w:val="0"/>
          <w:szCs w:val="28"/>
        </w:rPr>
        <w:t>о</w:t>
      </w:r>
      <w:r w:rsidR="00B76600">
        <w:rPr>
          <w:b w:val="0"/>
          <w:szCs w:val="28"/>
        </w:rPr>
        <w:t>разборных колонок</w:t>
      </w:r>
      <w:r w:rsidR="00A032CD">
        <w:rPr>
          <w:b w:val="0"/>
          <w:szCs w:val="28"/>
        </w:rPr>
        <w:t xml:space="preserve">. </w:t>
      </w:r>
      <w:r w:rsidRPr="00AE5D8D">
        <w:rPr>
          <w:b w:val="0"/>
          <w:szCs w:val="28"/>
        </w:rPr>
        <w:t xml:space="preserve"> Подключение отдельных потребителей напрямую к в</w:t>
      </w:r>
      <w:r w:rsidRPr="00AE5D8D">
        <w:rPr>
          <w:b w:val="0"/>
          <w:szCs w:val="28"/>
        </w:rPr>
        <w:t>о</w:t>
      </w:r>
      <w:r w:rsidRPr="00AE5D8D">
        <w:rPr>
          <w:b w:val="0"/>
          <w:szCs w:val="28"/>
        </w:rPr>
        <w:t>допроводу, с вводом трубопровода в здание определя</w:t>
      </w:r>
      <w:r w:rsidR="00A032CD">
        <w:rPr>
          <w:b w:val="0"/>
          <w:szCs w:val="28"/>
        </w:rPr>
        <w:t>е</w:t>
      </w:r>
      <w:r w:rsidRPr="00AE5D8D">
        <w:rPr>
          <w:b w:val="0"/>
          <w:szCs w:val="28"/>
        </w:rPr>
        <w:t>тся техническим</w:t>
      </w:r>
      <w:r>
        <w:rPr>
          <w:b w:val="0"/>
          <w:szCs w:val="28"/>
        </w:rPr>
        <w:t>и у</w:t>
      </w:r>
      <w:r>
        <w:rPr>
          <w:b w:val="0"/>
          <w:szCs w:val="28"/>
        </w:rPr>
        <w:t>с</w:t>
      </w:r>
      <w:r>
        <w:rPr>
          <w:b w:val="0"/>
          <w:szCs w:val="28"/>
        </w:rPr>
        <w:t>ловиями на подключение</w:t>
      </w:r>
      <w:r w:rsidR="00A032CD">
        <w:rPr>
          <w:b w:val="0"/>
          <w:szCs w:val="28"/>
        </w:rPr>
        <w:t>.</w:t>
      </w:r>
      <w:r w:rsidRPr="00AE5D8D">
        <w:rPr>
          <w:b w:val="0"/>
          <w:szCs w:val="28"/>
        </w:rPr>
        <w:t xml:space="preserve"> Дальнейшее подключение потребителей </w:t>
      </w:r>
      <w:proofErr w:type="gramStart"/>
      <w:r w:rsidRPr="00AE5D8D">
        <w:rPr>
          <w:b w:val="0"/>
          <w:szCs w:val="28"/>
        </w:rPr>
        <w:t>в</w:t>
      </w:r>
      <w:proofErr w:type="gramEnd"/>
      <w:r w:rsidRPr="00AE5D8D">
        <w:rPr>
          <w:b w:val="0"/>
          <w:szCs w:val="28"/>
        </w:rPr>
        <w:t xml:space="preserve"> </w:t>
      </w:r>
      <w:proofErr w:type="gramStart"/>
      <w:r w:rsidRPr="00AE5D8D">
        <w:rPr>
          <w:b w:val="0"/>
          <w:szCs w:val="28"/>
        </w:rPr>
        <w:t>магис</w:t>
      </w:r>
      <w:r w:rsidRPr="00AE5D8D">
        <w:rPr>
          <w:b w:val="0"/>
          <w:szCs w:val="28"/>
        </w:rPr>
        <w:t>т</w:t>
      </w:r>
      <w:r w:rsidRPr="00AE5D8D">
        <w:rPr>
          <w:b w:val="0"/>
          <w:szCs w:val="28"/>
        </w:rPr>
        <w:t>ральному</w:t>
      </w:r>
      <w:proofErr w:type="gramEnd"/>
      <w:r w:rsidRPr="00AE5D8D">
        <w:rPr>
          <w:b w:val="0"/>
          <w:szCs w:val="28"/>
        </w:rPr>
        <w:t xml:space="preserve"> водопроводу осуществляется в частном порядке по согласованию с эксплуатирующей организацией.</w:t>
      </w:r>
      <w:r>
        <w:rPr>
          <w:b w:val="0"/>
          <w:szCs w:val="28"/>
        </w:rPr>
        <w:t xml:space="preserve"> </w:t>
      </w:r>
      <w:r w:rsidRPr="00AE5D8D">
        <w:rPr>
          <w:b w:val="0"/>
          <w:szCs w:val="28"/>
        </w:rPr>
        <w:t xml:space="preserve"> Для регулирования неравномерности вод</w:t>
      </w:r>
      <w:r w:rsidRPr="00AE5D8D">
        <w:rPr>
          <w:b w:val="0"/>
          <w:szCs w:val="28"/>
        </w:rPr>
        <w:t>о</w:t>
      </w:r>
      <w:r w:rsidRPr="00AE5D8D">
        <w:rPr>
          <w:b w:val="0"/>
          <w:szCs w:val="28"/>
        </w:rPr>
        <w:t>потребления предполагается уст</w:t>
      </w:r>
      <w:r>
        <w:rPr>
          <w:b w:val="0"/>
          <w:szCs w:val="28"/>
        </w:rPr>
        <w:t>ройство насосной станции  с установкой в ее составе насосных агрегатов с двигателями, оборудованными частотными преобразователями</w:t>
      </w:r>
      <w:r w:rsidRPr="00AE5D8D">
        <w:rPr>
          <w:b w:val="0"/>
          <w:szCs w:val="28"/>
        </w:rPr>
        <w:t>.</w:t>
      </w:r>
      <w:r>
        <w:rPr>
          <w:b w:val="0"/>
          <w:szCs w:val="28"/>
        </w:rPr>
        <w:t xml:space="preserve"> Данное решение позволит отказаться от эксплуатации существующих водонапорных башен.</w:t>
      </w:r>
      <w:r w:rsidRPr="00AE5D8D">
        <w:rPr>
          <w:b w:val="0"/>
          <w:szCs w:val="28"/>
        </w:rPr>
        <w:t xml:space="preserve"> </w:t>
      </w:r>
    </w:p>
    <w:p w:rsidR="00B50761" w:rsidRDefault="00B50761" w:rsidP="00B50761">
      <w:pPr>
        <w:pStyle w:val="af4"/>
        <w:ind w:left="0" w:firstLine="708"/>
        <w:jc w:val="left"/>
        <w:rPr>
          <w:b w:val="0"/>
          <w:szCs w:val="28"/>
        </w:rPr>
      </w:pPr>
      <w:r w:rsidRPr="00AE5D8D">
        <w:rPr>
          <w:b w:val="0"/>
          <w:szCs w:val="28"/>
        </w:rPr>
        <w:t xml:space="preserve">На водопроводной сети предполагается установка запорной арматуры для отключения отельных участков </w:t>
      </w:r>
      <w:r>
        <w:rPr>
          <w:b w:val="0"/>
          <w:szCs w:val="28"/>
        </w:rPr>
        <w:t>к</w:t>
      </w:r>
      <w:r w:rsidRPr="00AE5D8D">
        <w:rPr>
          <w:b w:val="0"/>
          <w:szCs w:val="28"/>
        </w:rPr>
        <w:t>ольцевой сети на случай проведения профилактических и ремонтных работ. Трубопроводы для системы вод</w:t>
      </w:r>
      <w:r w:rsidRPr="00AE5D8D">
        <w:rPr>
          <w:b w:val="0"/>
          <w:szCs w:val="28"/>
        </w:rPr>
        <w:t>о</w:t>
      </w:r>
      <w:r w:rsidRPr="00AE5D8D">
        <w:rPr>
          <w:b w:val="0"/>
          <w:szCs w:val="28"/>
        </w:rPr>
        <w:t>снабжения предлагается применить полиэтиленовые по ГОСТ 1</w:t>
      </w:r>
      <w:r>
        <w:rPr>
          <w:b w:val="0"/>
          <w:szCs w:val="28"/>
        </w:rPr>
        <w:t>8</w:t>
      </w:r>
      <w:r w:rsidRPr="00AE5D8D">
        <w:rPr>
          <w:b w:val="0"/>
          <w:szCs w:val="28"/>
        </w:rPr>
        <w:t xml:space="preserve">599-2001. </w:t>
      </w:r>
    </w:p>
    <w:p w:rsidR="00B50761" w:rsidRDefault="00B50761" w:rsidP="00B50761">
      <w:pPr>
        <w:pStyle w:val="af4"/>
        <w:ind w:left="0" w:firstLine="708"/>
        <w:jc w:val="left"/>
        <w:rPr>
          <w:b w:val="0"/>
          <w:szCs w:val="28"/>
        </w:rPr>
      </w:pPr>
      <w:r w:rsidRPr="00AE5D8D">
        <w:rPr>
          <w:b w:val="0"/>
          <w:szCs w:val="28"/>
        </w:rPr>
        <w:t>Диаметры трубопроводов определяются расчетом. Прокладку труб</w:t>
      </w:r>
      <w:r w:rsidRPr="00AE5D8D">
        <w:rPr>
          <w:b w:val="0"/>
          <w:szCs w:val="28"/>
        </w:rPr>
        <w:t>о</w:t>
      </w:r>
      <w:r w:rsidRPr="00AE5D8D">
        <w:rPr>
          <w:b w:val="0"/>
          <w:szCs w:val="28"/>
        </w:rPr>
        <w:t>проводов предлагается проводить бестраншейным методом (горизонтальное бурение), что позволит избежать дополнительных затрат на последующее благоустройство территории</w:t>
      </w:r>
      <w:r>
        <w:rPr>
          <w:b w:val="0"/>
          <w:szCs w:val="28"/>
        </w:rPr>
        <w:t xml:space="preserve">, вывоз грунта во временный отвал в процессе </w:t>
      </w:r>
      <w:r>
        <w:rPr>
          <w:b w:val="0"/>
          <w:szCs w:val="28"/>
        </w:rPr>
        <w:lastRenderedPageBreak/>
        <w:t>строительства и других мероприятий, связанных с проведением монтажных работ при строительстве водопроводных сетей и сооружений.</w:t>
      </w:r>
    </w:p>
    <w:p w:rsidR="00B50761" w:rsidRDefault="00B50761" w:rsidP="00B50761">
      <w:pPr>
        <w:tabs>
          <w:tab w:val="left" w:pos="840"/>
        </w:tabs>
        <w:rPr>
          <w:sz w:val="28"/>
          <w:szCs w:val="28"/>
        </w:rPr>
      </w:pPr>
    </w:p>
    <w:p w:rsidR="00433CBC" w:rsidRDefault="00B50761" w:rsidP="00433CBC">
      <w:pPr>
        <w:pStyle w:val="2"/>
        <w:jc w:val="center"/>
        <w:rPr>
          <w:kern w:val="28"/>
          <w:lang w:val="ru-RU"/>
        </w:rPr>
      </w:pPr>
      <w:bookmarkStart w:id="29" w:name="_Toc334079052"/>
      <w:r>
        <w:rPr>
          <w:kern w:val="28"/>
        </w:rPr>
        <w:t>3.</w:t>
      </w:r>
      <w:r w:rsidR="00433CBC">
        <w:rPr>
          <w:kern w:val="28"/>
          <w:lang w:val="ru-RU"/>
        </w:rPr>
        <w:t>2</w:t>
      </w:r>
      <w:r>
        <w:rPr>
          <w:kern w:val="28"/>
        </w:rPr>
        <w:t xml:space="preserve"> </w:t>
      </w:r>
      <w:proofErr w:type="spellStart"/>
      <w:r w:rsidRPr="00FC44D7">
        <w:rPr>
          <w:kern w:val="28"/>
        </w:rPr>
        <w:t>Водоводы</w:t>
      </w:r>
      <w:proofErr w:type="spellEnd"/>
      <w:r w:rsidRPr="00FC44D7">
        <w:rPr>
          <w:kern w:val="28"/>
        </w:rPr>
        <w:t xml:space="preserve"> и </w:t>
      </w:r>
      <w:proofErr w:type="spellStart"/>
      <w:r w:rsidRPr="00FC44D7">
        <w:rPr>
          <w:kern w:val="28"/>
        </w:rPr>
        <w:t>сооружения</w:t>
      </w:r>
      <w:proofErr w:type="spellEnd"/>
      <w:r w:rsidRPr="00FC44D7">
        <w:rPr>
          <w:kern w:val="28"/>
        </w:rPr>
        <w:t xml:space="preserve"> на них.</w:t>
      </w:r>
      <w:bookmarkEnd w:id="29"/>
    </w:p>
    <w:p w:rsidR="00CF137C" w:rsidRDefault="00CF137C" w:rsidP="00CF137C">
      <w:pPr>
        <w:tabs>
          <w:tab w:val="left" w:pos="840"/>
        </w:tabs>
        <w:jc w:val="both"/>
      </w:pPr>
      <w:r>
        <w:t xml:space="preserve">         </w:t>
      </w:r>
    </w:p>
    <w:p w:rsidR="00B50761" w:rsidRDefault="00CF137C" w:rsidP="00CF137C">
      <w:pPr>
        <w:tabs>
          <w:tab w:val="left" w:pos="840"/>
        </w:tabs>
        <w:jc w:val="both"/>
        <w:rPr>
          <w:sz w:val="28"/>
          <w:szCs w:val="28"/>
        </w:rPr>
      </w:pPr>
      <w:r>
        <w:t xml:space="preserve">           </w:t>
      </w:r>
      <w:r w:rsidR="00B50761">
        <w:rPr>
          <w:sz w:val="28"/>
          <w:szCs w:val="28"/>
        </w:rPr>
        <w:t>На сетях водопровода  установ</w:t>
      </w:r>
      <w:r>
        <w:rPr>
          <w:sz w:val="28"/>
          <w:szCs w:val="28"/>
        </w:rPr>
        <w:t>лены</w:t>
      </w:r>
      <w:r w:rsidR="00B50761">
        <w:rPr>
          <w:sz w:val="28"/>
          <w:szCs w:val="28"/>
        </w:rPr>
        <w:t xml:space="preserve"> пожарны</w:t>
      </w:r>
      <w:r>
        <w:rPr>
          <w:sz w:val="28"/>
          <w:szCs w:val="28"/>
        </w:rPr>
        <w:t>е гидранты</w:t>
      </w:r>
      <w:r w:rsidR="00B50761">
        <w:rPr>
          <w:sz w:val="28"/>
          <w:szCs w:val="28"/>
        </w:rPr>
        <w:t xml:space="preserve"> колодезной уста</w:t>
      </w:r>
      <w:r>
        <w:rPr>
          <w:sz w:val="28"/>
          <w:szCs w:val="28"/>
        </w:rPr>
        <w:t xml:space="preserve">новки и водозаборные колонки.  </w:t>
      </w:r>
      <w:r w:rsidR="00B50761">
        <w:rPr>
          <w:sz w:val="28"/>
          <w:szCs w:val="28"/>
        </w:rPr>
        <w:t xml:space="preserve">Сети водопровода </w:t>
      </w:r>
      <w:r>
        <w:rPr>
          <w:sz w:val="28"/>
          <w:szCs w:val="28"/>
        </w:rPr>
        <w:t xml:space="preserve">необходимо </w:t>
      </w:r>
      <w:proofErr w:type="gramStart"/>
      <w:r>
        <w:rPr>
          <w:sz w:val="28"/>
          <w:szCs w:val="28"/>
        </w:rPr>
        <w:t xml:space="preserve">заменить </w:t>
      </w:r>
      <w:r w:rsidR="009104DC">
        <w:rPr>
          <w:sz w:val="28"/>
          <w:szCs w:val="28"/>
        </w:rPr>
        <w:t xml:space="preserve"> н</w:t>
      </w:r>
      <w:r>
        <w:rPr>
          <w:sz w:val="28"/>
          <w:szCs w:val="28"/>
        </w:rPr>
        <w:t>а</w:t>
      </w:r>
      <w:r w:rsidR="00B50761">
        <w:rPr>
          <w:sz w:val="28"/>
          <w:szCs w:val="28"/>
        </w:rPr>
        <w:t xml:space="preserve"> полиэтиленовы</w:t>
      </w:r>
      <w:r w:rsidR="009104DC">
        <w:rPr>
          <w:sz w:val="28"/>
          <w:szCs w:val="28"/>
        </w:rPr>
        <w:t>е</w:t>
      </w:r>
      <w:proofErr w:type="gramEnd"/>
      <w:r w:rsidR="009104DC">
        <w:rPr>
          <w:sz w:val="28"/>
          <w:szCs w:val="28"/>
        </w:rPr>
        <w:t xml:space="preserve"> напорные</w:t>
      </w:r>
      <w:r w:rsidR="00B50761">
        <w:rPr>
          <w:sz w:val="28"/>
          <w:szCs w:val="28"/>
        </w:rPr>
        <w:t xml:space="preserve"> труб</w:t>
      </w:r>
      <w:r w:rsidR="009104DC">
        <w:rPr>
          <w:sz w:val="28"/>
          <w:szCs w:val="28"/>
        </w:rPr>
        <w:t>ы</w:t>
      </w:r>
      <w:r w:rsidR="00B50761">
        <w:rPr>
          <w:sz w:val="28"/>
          <w:szCs w:val="28"/>
        </w:rPr>
        <w:t xml:space="preserve"> низкого давления диаметром 110</w:t>
      </w:r>
      <w:r w:rsidR="00B50761" w:rsidRPr="00EC7EE0">
        <w:rPr>
          <w:sz w:val="28"/>
          <w:szCs w:val="28"/>
        </w:rPr>
        <w:t xml:space="preserve"> ÷ </w:t>
      </w:r>
      <w:smartTag w:uri="urn:schemas-microsoft-com:office:smarttags" w:element="metricconverter">
        <w:smartTagPr>
          <w:attr w:name="ProductID" w:val="160 мм"/>
        </w:smartTagPr>
        <w:r w:rsidR="00B50761" w:rsidRPr="00EC7EE0">
          <w:rPr>
            <w:sz w:val="28"/>
            <w:szCs w:val="28"/>
          </w:rPr>
          <w:t>1</w:t>
        </w:r>
        <w:r w:rsidR="00B50761">
          <w:rPr>
            <w:sz w:val="28"/>
            <w:szCs w:val="28"/>
          </w:rPr>
          <w:t>60</w:t>
        </w:r>
        <w:r w:rsidR="00B50761" w:rsidRPr="00EC7EE0">
          <w:rPr>
            <w:sz w:val="28"/>
            <w:szCs w:val="28"/>
          </w:rPr>
          <w:t xml:space="preserve"> </w:t>
        </w:r>
        <w:r w:rsidR="00B50761">
          <w:rPr>
            <w:sz w:val="28"/>
            <w:szCs w:val="28"/>
          </w:rPr>
          <w:t>м</w:t>
        </w:r>
        <w:r w:rsidR="00B50761" w:rsidRPr="00EC7EE0">
          <w:rPr>
            <w:sz w:val="28"/>
            <w:szCs w:val="28"/>
          </w:rPr>
          <w:t>м</w:t>
        </w:r>
      </w:smartTag>
      <w:r w:rsidR="00B50761">
        <w:rPr>
          <w:sz w:val="28"/>
          <w:szCs w:val="28"/>
        </w:rPr>
        <w:t>. Глубина заложения труб с учетом предотвращения замерзания воды в них в зимний период – 2.9-3.1м.</w:t>
      </w:r>
    </w:p>
    <w:p w:rsidR="00B50761" w:rsidRDefault="00B50761" w:rsidP="00B50761">
      <w:pPr>
        <w:tabs>
          <w:tab w:val="left" w:pos="840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Диаметры труб водопровода определены с учетом гидравлического расчета сети водопровода. При проходе дюкером через водоток приняты стальные трубы.</w:t>
      </w:r>
    </w:p>
    <w:p w:rsidR="00B50761" w:rsidRDefault="00B50761" w:rsidP="00B50761">
      <w:pPr>
        <w:tabs>
          <w:tab w:val="left" w:pos="840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При трассировке магистральных водоводов обеспечивается выделение ремонтных участков на сети из условия отключения их на время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тических работ. </w:t>
      </w:r>
    </w:p>
    <w:p w:rsidR="00B50761" w:rsidRDefault="00B50761" w:rsidP="00B50761">
      <w:pPr>
        <w:numPr>
          <w:ilvl w:val="1"/>
          <w:numId w:val="8"/>
        </w:numPr>
        <w:tabs>
          <w:tab w:val="left" w:pos="720"/>
          <w:tab w:val="left" w:pos="840"/>
        </w:tabs>
        <w:jc w:val="center"/>
        <w:rPr>
          <w:b/>
          <w:caps/>
          <w:kern w:val="28"/>
          <w:lang w:val="uk-UA"/>
        </w:rPr>
      </w:pPr>
      <w:r w:rsidRPr="00FC44D7">
        <w:rPr>
          <w:b/>
          <w:caps/>
          <w:kern w:val="28"/>
          <w:lang w:val="uk-UA"/>
        </w:rPr>
        <w:t xml:space="preserve"> </w:t>
      </w:r>
    </w:p>
    <w:p w:rsidR="00B50761" w:rsidRDefault="0031283C" w:rsidP="00B50761">
      <w:pPr>
        <w:pStyle w:val="2"/>
        <w:jc w:val="center"/>
        <w:rPr>
          <w:kern w:val="28"/>
        </w:rPr>
      </w:pPr>
      <w:r w:rsidRPr="0031283C">
        <w:rPr>
          <w:noProof/>
          <w:lang w:val="ru-RU"/>
        </w:rPr>
        <w:pict>
          <v:group id="_x0000_s1391" style="position:absolute;left:0;text-align:left;margin-left:59.5pt;margin-top:18.4pt;width:518.8pt;height:802.3pt;z-index:251659776;mso-position-horizontal-relative:page;mso-position-vertical-relative:page" coordsize="20000,20000" o:allowincell="f">
            <v:rect id="_x0000_s1392" style="position:absolute;width:20000;height:20000" filled="f" strokeweight="2pt"/>
            <v:line id="_x0000_s1393" style="position:absolute" from="1093,18949" to="1095,19989" strokeweight="2pt"/>
            <v:line id="_x0000_s1394" style="position:absolute" from="10,18941" to="19977,18942" strokeweight="2pt"/>
            <v:line id="_x0000_s1395" style="position:absolute" from="2186,18949" to="2188,19989" strokeweight="2pt"/>
            <v:line id="_x0000_s1396" style="position:absolute" from="4919,18949" to="4921,19989" strokeweight="2pt"/>
            <v:line id="_x0000_s1397" style="position:absolute" from="6557,18959" to="6559,19989" strokeweight="2pt"/>
            <v:line id="_x0000_s1398" style="position:absolute" from="7650,18949" to="7652,19979" strokeweight="2pt"/>
            <v:line id="_x0000_s1399" style="position:absolute" from="18905,18949" to="18909,19989" strokeweight="2pt"/>
            <v:line id="_x0000_s1400" style="position:absolute" from="10,19293" to="7631,19295" strokeweight="1pt"/>
            <v:line id="_x0000_s1401" style="position:absolute" from="10,19646" to="7631,19647" strokeweight="2pt"/>
            <v:line id="_x0000_s1402" style="position:absolute" from="18919,19296" to="19990,19297" strokeweight="1pt"/>
            <v:rect id="_x0000_s1403" style="position:absolute;left:54;top:19660;width:1000;height:309" filled="f" stroked="f" strokeweight=".25pt">
              <v:textbox style="mso-next-textbox:#_x0000_s1403" inset="1pt,1pt,1pt,1pt">
                <w:txbxContent>
                  <w:p w:rsidR="009104DC" w:rsidRDefault="009104DC" w:rsidP="00B50761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04" style="position:absolute;left:1139;top:19660;width:1001;height:309" filled="f" stroked="f" strokeweight=".25pt">
              <v:textbox style="mso-next-textbox:#_x0000_s1404" inset="1pt,1pt,1pt,1pt">
                <w:txbxContent>
                  <w:p w:rsidR="009104DC" w:rsidRDefault="009104DC" w:rsidP="00B50761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05" style="position:absolute;left:2267;top:19660;width:2573;height:309" filled="f" stroked="f" strokeweight=".25pt">
              <v:textbox style="mso-next-textbox:#_x0000_s1405" inset="1pt,1pt,1pt,1pt">
                <w:txbxContent>
                  <w:p w:rsidR="009104DC" w:rsidRDefault="009104DC" w:rsidP="00B50761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06" style="position:absolute;left:4983;top:19660;width:1534;height:309" filled="f" stroked="f" strokeweight=".25pt">
              <v:textbox style="mso-next-textbox:#_x0000_s1406" inset="1pt,1pt,1pt,1pt">
                <w:txbxContent>
                  <w:p w:rsidR="009104DC" w:rsidRDefault="009104DC" w:rsidP="00B50761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407" style="position:absolute;left:6604;top:19660;width:1000;height:309" filled="f" stroked="f" strokeweight=".25pt">
              <v:textbox style="mso-next-textbox:#_x0000_s1407" inset="1pt,1pt,1pt,1pt">
                <w:txbxContent>
                  <w:p w:rsidR="009104DC" w:rsidRDefault="009104DC" w:rsidP="00B50761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08" style="position:absolute;left:18949;top:18977;width:1001;height:309" filled="f" stroked="f" strokeweight=".25pt">
              <v:textbox style="mso-next-textbox:#_x0000_s1408" inset="1pt,1pt,1pt,1pt">
                <w:txbxContent>
                  <w:p w:rsidR="009104DC" w:rsidRDefault="009104DC" w:rsidP="00B50761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09" style="position:absolute;left:18949;top:19435;width:1001;height:423" filled="f" stroked="f" strokeweight=".25pt">
              <v:textbox style="mso-next-textbox:#_x0000_s1409" inset="1pt,1pt,1pt,1pt">
                <w:txbxContent>
                  <w:p w:rsidR="009104DC" w:rsidRPr="006C13AE" w:rsidRDefault="009A4746" w:rsidP="00B50761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1410" style="position:absolute;left:7745;top:19221;width:11075;height:477" filled="f" stroked="f" strokeweight=".25pt">
              <v:textbox style="mso-next-textbox:#_x0000_s1410" inset="1pt,1pt,1pt,1pt">
                <w:txbxContent>
                  <w:p w:rsidR="009104DC" w:rsidRPr="006C13AE" w:rsidRDefault="009104DC" w:rsidP="00B50761"/>
                </w:txbxContent>
              </v:textbox>
            </v:rect>
            <w10:wrap anchorx="page" anchory="page"/>
            <w10:anchorlock/>
          </v:group>
        </w:pict>
      </w:r>
      <w:bookmarkStart w:id="30" w:name="_Toc334079053"/>
      <w:r w:rsidR="00B50761">
        <w:rPr>
          <w:kern w:val="28"/>
        </w:rPr>
        <w:t>3.</w:t>
      </w:r>
      <w:r w:rsidR="009104DC">
        <w:rPr>
          <w:kern w:val="28"/>
          <w:lang w:val="ru-RU"/>
        </w:rPr>
        <w:t>3</w:t>
      </w:r>
      <w:r w:rsidR="00B50761">
        <w:rPr>
          <w:kern w:val="28"/>
        </w:rPr>
        <w:t xml:space="preserve"> </w:t>
      </w:r>
      <w:r w:rsidR="00B50761" w:rsidRPr="00FC44D7">
        <w:rPr>
          <w:kern w:val="28"/>
        </w:rPr>
        <w:t>ЗОНЫ САНИТАРНОЙ ОХРАНЫ</w:t>
      </w:r>
      <w:bookmarkEnd w:id="30"/>
    </w:p>
    <w:p w:rsidR="00B50761" w:rsidRPr="00FC44D7" w:rsidRDefault="00B50761" w:rsidP="00B50761">
      <w:pPr>
        <w:numPr>
          <w:ilvl w:val="1"/>
          <w:numId w:val="8"/>
        </w:numPr>
        <w:tabs>
          <w:tab w:val="left" w:pos="720"/>
          <w:tab w:val="left" w:pos="840"/>
        </w:tabs>
        <w:jc w:val="center"/>
        <w:rPr>
          <w:b/>
          <w:caps/>
          <w:kern w:val="28"/>
          <w:lang w:val="uk-UA"/>
        </w:rPr>
      </w:pPr>
    </w:p>
    <w:p w:rsidR="00B50761" w:rsidRPr="00FC44D7" w:rsidRDefault="00B50761" w:rsidP="00B50761">
      <w:pPr>
        <w:ind w:firstLine="708"/>
        <w:rPr>
          <w:sz w:val="28"/>
          <w:szCs w:val="28"/>
        </w:rPr>
      </w:pPr>
      <w:r w:rsidRPr="00FC44D7">
        <w:rPr>
          <w:sz w:val="28"/>
          <w:szCs w:val="28"/>
        </w:rPr>
        <w:t>Зоны санитарной охраны предусм</w:t>
      </w:r>
      <w:r w:rsidR="00830353">
        <w:rPr>
          <w:sz w:val="28"/>
          <w:szCs w:val="28"/>
        </w:rPr>
        <w:t>о</w:t>
      </w:r>
      <w:r w:rsidRPr="00FC44D7">
        <w:rPr>
          <w:sz w:val="28"/>
          <w:szCs w:val="28"/>
        </w:rPr>
        <w:t>тр</w:t>
      </w:r>
      <w:r w:rsidR="00830353">
        <w:rPr>
          <w:sz w:val="28"/>
          <w:szCs w:val="28"/>
        </w:rPr>
        <w:t>ены в</w:t>
      </w:r>
      <w:r w:rsidRPr="00FC44D7">
        <w:rPr>
          <w:sz w:val="28"/>
          <w:szCs w:val="28"/>
        </w:rPr>
        <w:t xml:space="preserve"> водоводах хозяйственно-питьевого назначения в целях обеспечения санитарно-эпидемиологической надежности согласно </w:t>
      </w:r>
      <w:proofErr w:type="spellStart"/>
      <w:r w:rsidRPr="00FC44D7">
        <w:rPr>
          <w:sz w:val="28"/>
          <w:szCs w:val="28"/>
        </w:rPr>
        <w:t>СНиП</w:t>
      </w:r>
      <w:proofErr w:type="spellEnd"/>
      <w:r w:rsidRPr="00FC44D7">
        <w:rPr>
          <w:sz w:val="28"/>
          <w:szCs w:val="28"/>
        </w:rPr>
        <w:t xml:space="preserve"> 2.04.03-84.</w:t>
      </w:r>
      <w:r w:rsidRPr="00FC44D7">
        <w:rPr>
          <w:sz w:val="28"/>
          <w:szCs w:val="28"/>
        </w:rPr>
        <w:br/>
      </w:r>
      <w:r w:rsidRPr="00FC44D7">
        <w:rPr>
          <w:sz w:val="28"/>
          <w:szCs w:val="28"/>
        </w:rPr>
        <w:tab/>
        <w:t xml:space="preserve">границы первого пояса зоны подземного источника водоснабжения (скважины) – </w:t>
      </w:r>
      <w:smartTag w:uri="urn:schemas-microsoft-com:office:smarttags" w:element="metricconverter">
        <w:smartTagPr>
          <w:attr w:name="ProductID" w:val="30 м"/>
        </w:smartTagPr>
        <w:r w:rsidRPr="00FC44D7">
          <w:rPr>
            <w:sz w:val="28"/>
            <w:szCs w:val="28"/>
          </w:rPr>
          <w:t>30 м</w:t>
        </w:r>
      </w:smartTag>
      <w:r w:rsidRPr="00FC44D7">
        <w:rPr>
          <w:sz w:val="28"/>
          <w:szCs w:val="28"/>
        </w:rPr>
        <w:t xml:space="preserve"> скважины. Второй пояс зоны охраны для скважины не предусматривается. Граница зоны санитарной площадки водопроводных с</w:t>
      </w:r>
      <w:r w:rsidRPr="00FC44D7">
        <w:rPr>
          <w:sz w:val="28"/>
          <w:szCs w:val="28"/>
        </w:rPr>
        <w:t>о</w:t>
      </w:r>
      <w:r w:rsidRPr="00FC44D7">
        <w:rPr>
          <w:sz w:val="28"/>
          <w:szCs w:val="28"/>
        </w:rPr>
        <w:t xml:space="preserve">оружений должна совпадать с ограждением площадки. </w:t>
      </w:r>
    </w:p>
    <w:p w:rsidR="00B50761" w:rsidRPr="00FC44D7" w:rsidRDefault="00B50761" w:rsidP="00B50761">
      <w:pPr>
        <w:ind w:firstLine="708"/>
        <w:rPr>
          <w:sz w:val="28"/>
          <w:szCs w:val="28"/>
        </w:rPr>
      </w:pPr>
      <w:r w:rsidRPr="00FC44D7">
        <w:rPr>
          <w:sz w:val="28"/>
          <w:szCs w:val="28"/>
        </w:rPr>
        <w:t xml:space="preserve">Ширину санитарно-защитной полосы </w:t>
      </w:r>
      <w:proofErr w:type="gramStart"/>
      <w:r w:rsidRPr="00FC44D7">
        <w:rPr>
          <w:sz w:val="28"/>
          <w:szCs w:val="28"/>
        </w:rPr>
        <w:t>водоводов, проходящих по нез</w:t>
      </w:r>
      <w:r w:rsidRPr="00FC44D7">
        <w:rPr>
          <w:sz w:val="28"/>
          <w:szCs w:val="28"/>
        </w:rPr>
        <w:t>а</w:t>
      </w:r>
      <w:r w:rsidRPr="00FC44D7">
        <w:rPr>
          <w:sz w:val="28"/>
          <w:szCs w:val="28"/>
        </w:rPr>
        <w:t>строенной территории надлежит</w:t>
      </w:r>
      <w:proofErr w:type="gramEnd"/>
      <w:r w:rsidRPr="00FC44D7">
        <w:rPr>
          <w:sz w:val="28"/>
          <w:szCs w:val="28"/>
        </w:rPr>
        <w:t xml:space="preserve"> принимать </w:t>
      </w:r>
      <w:smartTag w:uri="urn:schemas-microsoft-com:office:smarttags" w:element="metricconverter">
        <w:smartTagPr>
          <w:attr w:name="ProductID" w:val="10 м"/>
        </w:smartTagPr>
        <w:r w:rsidRPr="00FC44D7">
          <w:rPr>
            <w:sz w:val="28"/>
            <w:szCs w:val="28"/>
          </w:rPr>
          <w:t>10 м</w:t>
        </w:r>
      </w:smartTag>
      <w:r w:rsidRPr="00FC44D7">
        <w:rPr>
          <w:sz w:val="28"/>
          <w:szCs w:val="28"/>
        </w:rPr>
        <w:t xml:space="preserve">. </w:t>
      </w:r>
    </w:p>
    <w:p w:rsidR="00B50761" w:rsidRPr="00FC44D7" w:rsidRDefault="00B50761" w:rsidP="009104DC">
      <w:pPr>
        <w:ind w:left="720"/>
        <w:rPr>
          <w:sz w:val="28"/>
          <w:szCs w:val="28"/>
        </w:rPr>
      </w:pPr>
    </w:p>
    <w:p w:rsidR="00B50761" w:rsidRDefault="00B50761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9104DC" w:rsidRDefault="009104DC" w:rsidP="00B50761">
      <w:pPr>
        <w:ind w:firstLine="708"/>
      </w:pPr>
    </w:p>
    <w:p w:rsidR="00253312" w:rsidRDefault="00253312" w:rsidP="00CE7B8C">
      <w:pPr>
        <w:ind w:firstLine="708"/>
      </w:pPr>
    </w:p>
    <w:p w:rsidR="00253312" w:rsidRPr="00EC04CA" w:rsidRDefault="00253312" w:rsidP="005F0224">
      <w:pPr>
        <w:rPr>
          <w:sz w:val="28"/>
          <w:szCs w:val="28"/>
        </w:rPr>
      </w:pPr>
      <w:r w:rsidRPr="00EC04CA">
        <w:rPr>
          <w:b/>
          <w:sz w:val="28"/>
          <w:szCs w:val="28"/>
        </w:rPr>
        <w:t>Заказчик:</w:t>
      </w:r>
      <w:r w:rsidRPr="00EC04CA">
        <w:rPr>
          <w:sz w:val="28"/>
          <w:szCs w:val="28"/>
        </w:rPr>
        <w:t xml:space="preserve"> Администрация </w:t>
      </w:r>
      <w:proofErr w:type="spellStart"/>
      <w:r w:rsidR="00BF5AA5">
        <w:rPr>
          <w:sz w:val="28"/>
          <w:szCs w:val="28"/>
        </w:rPr>
        <w:t>Шеломковского</w:t>
      </w:r>
      <w:proofErr w:type="spellEnd"/>
      <w:r w:rsidR="00BF5AA5">
        <w:rPr>
          <w:sz w:val="28"/>
          <w:szCs w:val="28"/>
        </w:rPr>
        <w:t xml:space="preserve"> </w:t>
      </w:r>
      <w:r w:rsidR="00C807DC">
        <w:rPr>
          <w:sz w:val="28"/>
          <w:szCs w:val="28"/>
        </w:rPr>
        <w:t>сельсовета</w:t>
      </w:r>
      <w:r w:rsidRPr="00EC04CA">
        <w:rPr>
          <w:sz w:val="28"/>
          <w:szCs w:val="28"/>
        </w:rPr>
        <w:t>.</w:t>
      </w:r>
    </w:p>
    <w:p w:rsidR="00253312" w:rsidRPr="00221106" w:rsidRDefault="00253312" w:rsidP="005F0224">
      <w:pPr>
        <w:tabs>
          <w:tab w:val="left" w:pos="4111"/>
        </w:tabs>
        <w:ind w:firstLine="720"/>
        <w:rPr>
          <w:sz w:val="28"/>
          <w:szCs w:val="28"/>
          <w:highlight w:val="yellow"/>
        </w:rPr>
      </w:pPr>
    </w:p>
    <w:p w:rsidR="00253312" w:rsidRPr="00221106" w:rsidRDefault="00253312" w:rsidP="005F0224">
      <w:pPr>
        <w:tabs>
          <w:tab w:val="left" w:pos="4111"/>
        </w:tabs>
        <w:ind w:firstLine="720"/>
        <w:rPr>
          <w:sz w:val="28"/>
          <w:szCs w:val="28"/>
          <w:highlight w:val="yellow"/>
        </w:rPr>
      </w:pPr>
    </w:p>
    <w:p w:rsidR="00F238AD" w:rsidRDefault="00253312" w:rsidP="005F0224">
      <w:pPr>
        <w:pStyle w:val="af4"/>
        <w:ind w:left="0" w:firstLine="0"/>
        <w:jc w:val="left"/>
        <w:rPr>
          <w:b w:val="0"/>
          <w:szCs w:val="28"/>
        </w:rPr>
      </w:pPr>
      <w:r w:rsidRPr="00EC04CA">
        <w:rPr>
          <w:szCs w:val="28"/>
        </w:rPr>
        <w:t>Объект</w:t>
      </w:r>
      <w:r w:rsidRPr="00EC04CA">
        <w:rPr>
          <w:b w:val="0"/>
          <w:szCs w:val="28"/>
        </w:rPr>
        <w:t>:  Разработка</w:t>
      </w:r>
      <w:r>
        <w:rPr>
          <w:b w:val="0"/>
          <w:szCs w:val="28"/>
        </w:rPr>
        <w:t xml:space="preserve"> </w:t>
      </w:r>
      <w:r w:rsidR="00F238AD">
        <w:rPr>
          <w:b w:val="0"/>
          <w:szCs w:val="28"/>
        </w:rPr>
        <w:t xml:space="preserve">схемы водоснабжения </w:t>
      </w:r>
    </w:p>
    <w:p w:rsidR="00253312" w:rsidRDefault="00BF5AA5" w:rsidP="005F0224">
      <w:pPr>
        <w:pStyle w:val="af4"/>
        <w:ind w:left="0" w:firstLine="0"/>
        <w:jc w:val="left"/>
        <w:rPr>
          <w:b w:val="0"/>
          <w:szCs w:val="28"/>
        </w:rPr>
      </w:pPr>
      <w:proofErr w:type="spellStart"/>
      <w:r>
        <w:rPr>
          <w:b w:val="0"/>
          <w:szCs w:val="28"/>
        </w:rPr>
        <w:t>Шеломковского</w:t>
      </w:r>
      <w:proofErr w:type="spellEnd"/>
      <w:r>
        <w:rPr>
          <w:b w:val="0"/>
          <w:szCs w:val="28"/>
        </w:rPr>
        <w:t xml:space="preserve"> </w:t>
      </w:r>
      <w:r w:rsidR="00F238AD">
        <w:rPr>
          <w:b w:val="0"/>
          <w:szCs w:val="28"/>
        </w:rPr>
        <w:t>сельсовета</w:t>
      </w:r>
    </w:p>
    <w:sectPr w:rsidR="00253312" w:rsidSect="00976082">
      <w:pgSz w:w="11907" w:h="16840" w:code="9"/>
      <w:pgMar w:top="907" w:right="851" w:bottom="175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7EB"/>
    <w:multiLevelType w:val="hybridMultilevel"/>
    <w:tmpl w:val="00EA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72F49"/>
    <w:multiLevelType w:val="hybridMultilevel"/>
    <w:tmpl w:val="0B6EDACA"/>
    <w:lvl w:ilvl="0" w:tplc="3398D5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9B46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3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C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C01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C3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242C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78E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5C88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8852F06"/>
    <w:multiLevelType w:val="hybridMultilevel"/>
    <w:tmpl w:val="3A4CDF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FB2CE3"/>
    <w:multiLevelType w:val="hybridMultilevel"/>
    <w:tmpl w:val="7852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73D13"/>
    <w:multiLevelType w:val="hybridMultilevel"/>
    <w:tmpl w:val="E872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A124F"/>
    <w:multiLevelType w:val="hybridMultilevel"/>
    <w:tmpl w:val="9A06683E"/>
    <w:lvl w:ilvl="0" w:tplc="87228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C8BE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0257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36C8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36D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008AE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F229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28D6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F32D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0F07316"/>
    <w:multiLevelType w:val="hybridMultilevel"/>
    <w:tmpl w:val="D2243C54"/>
    <w:lvl w:ilvl="0" w:tplc="4A2CF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86AA1"/>
    <w:multiLevelType w:val="hybridMultilevel"/>
    <w:tmpl w:val="D2E67A38"/>
    <w:lvl w:ilvl="0" w:tplc="4A2CF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187C"/>
    <w:rsid w:val="000004FE"/>
    <w:rsid w:val="00023FFC"/>
    <w:rsid w:val="00052079"/>
    <w:rsid w:val="000A65A5"/>
    <w:rsid w:val="000F71E8"/>
    <w:rsid w:val="001418FF"/>
    <w:rsid w:val="00144888"/>
    <w:rsid w:val="00146E40"/>
    <w:rsid w:val="0016785F"/>
    <w:rsid w:val="001A187C"/>
    <w:rsid w:val="001B3667"/>
    <w:rsid w:val="001B79CC"/>
    <w:rsid w:val="001C2B36"/>
    <w:rsid w:val="001D3658"/>
    <w:rsid w:val="00221106"/>
    <w:rsid w:val="0025046D"/>
    <w:rsid w:val="00253312"/>
    <w:rsid w:val="0026450A"/>
    <w:rsid w:val="00280555"/>
    <w:rsid w:val="00286E5A"/>
    <w:rsid w:val="0029186C"/>
    <w:rsid w:val="002E2C4A"/>
    <w:rsid w:val="0030055D"/>
    <w:rsid w:val="0031283C"/>
    <w:rsid w:val="00321B36"/>
    <w:rsid w:val="003752A2"/>
    <w:rsid w:val="003776FA"/>
    <w:rsid w:val="003A3B90"/>
    <w:rsid w:val="003B0DD9"/>
    <w:rsid w:val="003B14A1"/>
    <w:rsid w:val="003B39E9"/>
    <w:rsid w:val="00432094"/>
    <w:rsid w:val="00433CBC"/>
    <w:rsid w:val="00453388"/>
    <w:rsid w:val="00475AF4"/>
    <w:rsid w:val="004A00C6"/>
    <w:rsid w:val="004A447A"/>
    <w:rsid w:val="004D013E"/>
    <w:rsid w:val="0054140F"/>
    <w:rsid w:val="00546C6D"/>
    <w:rsid w:val="005747E8"/>
    <w:rsid w:val="005947F1"/>
    <w:rsid w:val="005A09B2"/>
    <w:rsid w:val="005A3F59"/>
    <w:rsid w:val="005A544A"/>
    <w:rsid w:val="005C1B5E"/>
    <w:rsid w:val="005C23B7"/>
    <w:rsid w:val="005E4941"/>
    <w:rsid w:val="005F0224"/>
    <w:rsid w:val="00600188"/>
    <w:rsid w:val="00600D7D"/>
    <w:rsid w:val="006571BC"/>
    <w:rsid w:val="006B4B57"/>
    <w:rsid w:val="006C13AE"/>
    <w:rsid w:val="00730309"/>
    <w:rsid w:val="00830353"/>
    <w:rsid w:val="00860B9B"/>
    <w:rsid w:val="00874E0F"/>
    <w:rsid w:val="00881754"/>
    <w:rsid w:val="008D03B2"/>
    <w:rsid w:val="009104DC"/>
    <w:rsid w:val="0097263D"/>
    <w:rsid w:val="00976082"/>
    <w:rsid w:val="00982836"/>
    <w:rsid w:val="00991472"/>
    <w:rsid w:val="009A4746"/>
    <w:rsid w:val="009B1BCF"/>
    <w:rsid w:val="00A032CD"/>
    <w:rsid w:val="00A219E7"/>
    <w:rsid w:val="00A31C31"/>
    <w:rsid w:val="00A70DF3"/>
    <w:rsid w:val="00AC237D"/>
    <w:rsid w:val="00AC5934"/>
    <w:rsid w:val="00AC6003"/>
    <w:rsid w:val="00AE5D8D"/>
    <w:rsid w:val="00B15B30"/>
    <w:rsid w:val="00B2199A"/>
    <w:rsid w:val="00B506C8"/>
    <w:rsid w:val="00B50761"/>
    <w:rsid w:val="00B7586A"/>
    <w:rsid w:val="00B76600"/>
    <w:rsid w:val="00B96DB1"/>
    <w:rsid w:val="00BE476C"/>
    <w:rsid w:val="00BF31CA"/>
    <w:rsid w:val="00BF5AA5"/>
    <w:rsid w:val="00BF74F5"/>
    <w:rsid w:val="00C27700"/>
    <w:rsid w:val="00C35602"/>
    <w:rsid w:val="00C412AF"/>
    <w:rsid w:val="00C807DC"/>
    <w:rsid w:val="00CE7B8C"/>
    <w:rsid w:val="00CF137C"/>
    <w:rsid w:val="00D559ED"/>
    <w:rsid w:val="00D6623A"/>
    <w:rsid w:val="00D76FE6"/>
    <w:rsid w:val="00DA77DE"/>
    <w:rsid w:val="00DC318B"/>
    <w:rsid w:val="00DD1878"/>
    <w:rsid w:val="00E03604"/>
    <w:rsid w:val="00E46F9C"/>
    <w:rsid w:val="00E91ADC"/>
    <w:rsid w:val="00E9240A"/>
    <w:rsid w:val="00EB12D4"/>
    <w:rsid w:val="00EB2504"/>
    <w:rsid w:val="00EC04CA"/>
    <w:rsid w:val="00EC7EE0"/>
    <w:rsid w:val="00ED2183"/>
    <w:rsid w:val="00ED3A10"/>
    <w:rsid w:val="00F20A76"/>
    <w:rsid w:val="00F238AD"/>
    <w:rsid w:val="00F473C4"/>
    <w:rsid w:val="00F6012F"/>
    <w:rsid w:val="00F94B3B"/>
    <w:rsid w:val="00FA5B65"/>
    <w:rsid w:val="00FA7431"/>
    <w:rsid w:val="00FC44D7"/>
    <w:rsid w:val="00FD529D"/>
    <w:rsid w:val="00FE3693"/>
    <w:rsid w:val="00FF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A18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6082"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76082"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76082"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76082"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6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5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56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567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976082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9567F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976082"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link w:val="a7"/>
    <w:uiPriority w:val="99"/>
    <w:semiHidden/>
    <w:rsid w:val="00976082"/>
    <w:pPr>
      <w:tabs>
        <w:tab w:val="center" w:pos="4153"/>
        <w:tab w:val="right" w:pos="8306"/>
      </w:tabs>
    </w:pPr>
    <w:rPr>
      <w:lang w:val="uk-UA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9567F"/>
    <w:rPr>
      <w:sz w:val="24"/>
      <w:szCs w:val="24"/>
    </w:rPr>
  </w:style>
  <w:style w:type="character" w:styleId="a8">
    <w:name w:val="page number"/>
    <w:basedOn w:val="a0"/>
    <w:uiPriority w:val="99"/>
    <w:semiHidden/>
    <w:rsid w:val="00976082"/>
    <w:rPr>
      <w:rFonts w:ascii="Times New Roman" w:hAnsi="Times New Roman" w:cs="Times New Roman"/>
      <w:lang w:val="uk-UA"/>
    </w:rPr>
  </w:style>
  <w:style w:type="paragraph" w:styleId="11">
    <w:name w:val="toc 1"/>
    <w:basedOn w:val="a"/>
    <w:next w:val="a"/>
    <w:autoRedefine/>
    <w:uiPriority w:val="39"/>
    <w:rsid w:val="00976082"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autoRedefine/>
    <w:uiPriority w:val="39"/>
    <w:rsid w:val="00976082"/>
    <w:pPr>
      <w:tabs>
        <w:tab w:val="right" w:leader="dot" w:pos="9355"/>
      </w:tabs>
      <w:spacing w:line="336" w:lineRule="auto"/>
      <w:ind w:left="284" w:right="851"/>
    </w:pPr>
  </w:style>
  <w:style w:type="paragraph" w:styleId="31">
    <w:name w:val="toc 3"/>
    <w:basedOn w:val="a"/>
    <w:next w:val="a"/>
    <w:autoRedefine/>
    <w:uiPriority w:val="99"/>
    <w:semiHidden/>
    <w:rsid w:val="00976082"/>
    <w:pPr>
      <w:tabs>
        <w:tab w:val="right" w:leader="dot" w:pos="9355"/>
      </w:tabs>
      <w:spacing w:line="336" w:lineRule="auto"/>
      <w:ind w:left="567" w:right="851"/>
    </w:pPr>
  </w:style>
  <w:style w:type="paragraph" w:styleId="41">
    <w:name w:val="toc 4"/>
    <w:basedOn w:val="a"/>
    <w:next w:val="a"/>
    <w:autoRedefine/>
    <w:uiPriority w:val="99"/>
    <w:semiHidden/>
    <w:rsid w:val="00976082"/>
    <w:pPr>
      <w:tabs>
        <w:tab w:val="right" w:leader="dot" w:pos="9356"/>
      </w:tabs>
      <w:spacing w:line="336" w:lineRule="auto"/>
      <w:ind w:left="284" w:right="851"/>
    </w:pPr>
  </w:style>
  <w:style w:type="paragraph" w:styleId="a9">
    <w:name w:val="Body Text"/>
    <w:basedOn w:val="a"/>
    <w:link w:val="aa"/>
    <w:uiPriority w:val="99"/>
    <w:rsid w:val="00976082"/>
    <w:pPr>
      <w:spacing w:line="336" w:lineRule="auto"/>
      <w:ind w:firstLine="851"/>
    </w:pPr>
  </w:style>
  <w:style w:type="character" w:customStyle="1" w:styleId="aa">
    <w:name w:val="Основной текст Знак"/>
    <w:basedOn w:val="a0"/>
    <w:link w:val="a9"/>
    <w:uiPriority w:val="99"/>
    <w:locked/>
    <w:rsid w:val="001A187C"/>
    <w:rPr>
      <w:rFonts w:cs="Times New Roman"/>
      <w:sz w:val="28"/>
      <w:lang w:val="uk-UA"/>
    </w:rPr>
  </w:style>
  <w:style w:type="paragraph" w:customStyle="1" w:styleId="ab">
    <w:name w:val="Переменные"/>
    <w:basedOn w:val="a9"/>
    <w:uiPriority w:val="99"/>
    <w:rsid w:val="00976082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uiPriority w:val="99"/>
    <w:semiHidden/>
    <w:rsid w:val="00976082"/>
    <w:pPr>
      <w:shd w:val="clear" w:color="auto" w:fill="000080"/>
    </w:pPr>
  </w:style>
  <w:style w:type="character" w:customStyle="1" w:styleId="ad">
    <w:name w:val="Схема документа Знак"/>
    <w:basedOn w:val="a0"/>
    <w:link w:val="ac"/>
    <w:uiPriority w:val="99"/>
    <w:semiHidden/>
    <w:rsid w:val="00A9567F"/>
    <w:rPr>
      <w:sz w:val="0"/>
      <w:szCs w:val="0"/>
    </w:rPr>
  </w:style>
  <w:style w:type="paragraph" w:customStyle="1" w:styleId="ae">
    <w:name w:val="Формула"/>
    <w:basedOn w:val="a9"/>
    <w:uiPriority w:val="99"/>
    <w:rsid w:val="00976082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uiPriority w:val="99"/>
    <w:rsid w:val="00976082"/>
    <w:pPr>
      <w:jc w:val="both"/>
    </w:pPr>
    <w:rPr>
      <w:rFonts w:ascii="ISOCPEUR" w:hAnsi="ISOCPEUR"/>
      <w:i/>
      <w:sz w:val="28"/>
      <w:lang w:val="uk-UA"/>
    </w:rPr>
  </w:style>
  <w:style w:type="paragraph" w:customStyle="1" w:styleId="af0">
    <w:name w:val="Листинг программы"/>
    <w:uiPriority w:val="99"/>
    <w:rsid w:val="00976082"/>
    <w:pPr>
      <w:suppressAutoHyphens/>
    </w:pPr>
    <w:rPr>
      <w:noProof/>
    </w:rPr>
  </w:style>
  <w:style w:type="paragraph" w:styleId="af1">
    <w:name w:val="annotation text"/>
    <w:basedOn w:val="a"/>
    <w:link w:val="af2"/>
    <w:uiPriority w:val="99"/>
    <w:semiHidden/>
    <w:rsid w:val="00976082"/>
    <w:rPr>
      <w:rFonts w:ascii="Journal" w:hAnsi="Journal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9567F"/>
    <w:rPr>
      <w:sz w:val="20"/>
      <w:szCs w:val="20"/>
    </w:rPr>
  </w:style>
  <w:style w:type="table" w:styleId="af3">
    <w:name w:val="Table Grid"/>
    <w:basedOn w:val="a1"/>
    <w:uiPriority w:val="99"/>
    <w:rsid w:val="009B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qFormat/>
    <w:rsid w:val="009B1BCF"/>
    <w:pPr>
      <w:ind w:left="-851" w:firstLine="851"/>
      <w:jc w:val="center"/>
    </w:pPr>
    <w:rPr>
      <w:b/>
      <w:sz w:val="28"/>
      <w:szCs w:val="20"/>
    </w:rPr>
  </w:style>
  <w:style w:type="character" w:customStyle="1" w:styleId="af5">
    <w:name w:val="Название Знак"/>
    <w:basedOn w:val="a0"/>
    <w:link w:val="af4"/>
    <w:locked/>
    <w:rsid w:val="009B1BCF"/>
    <w:rPr>
      <w:rFonts w:cs="Times New Roman"/>
      <w:b/>
      <w:sz w:val="28"/>
    </w:rPr>
  </w:style>
  <w:style w:type="paragraph" w:styleId="af6">
    <w:name w:val="Normal (Web)"/>
    <w:basedOn w:val="a"/>
    <w:uiPriority w:val="99"/>
    <w:rsid w:val="00B7586A"/>
    <w:pPr>
      <w:spacing w:before="100" w:beforeAutospacing="1" w:after="100" w:afterAutospacing="1"/>
    </w:pPr>
    <w:rPr>
      <w:rFonts w:ascii="Arial" w:hAnsi="Arial" w:cs="Arial"/>
      <w:sz w:val="9"/>
      <w:szCs w:val="9"/>
    </w:rPr>
  </w:style>
  <w:style w:type="character" w:styleId="af7">
    <w:name w:val="Hyperlink"/>
    <w:basedOn w:val="a0"/>
    <w:uiPriority w:val="99"/>
    <w:rsid w:val="00E46F9C"/>
    <w:rPr>
      <w:rFonts w:cs="Times New Roman"/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rsid w:val="00FA74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FA7431"/>
    <w:rPr>
      <w:rFonts w:ascii="Tahoma" w:hAnsi="Tahoma" w:cs="Tahoma"/>
      <w:sz w:val="16"/>
      <w:szCs w:val="16"/>
    </w:rPr>
  </w:style>
  <w:style w:type="paragraph" w:styleId="afa">
    <w:name w:val="TOC Heading"/>
    <w:basedOn w:val="1"/>
    <w:next w:val="a"/>
    <w:uiPriority w:val="99"/>
    <w:qFormat/>
    <w:rsid w:val="00FA7431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4;&#1086;&#1082;&#1091;&#1084;&#1077;&#1085;&#1090;&#1099;\Forms_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5CDD-6C46-49CF-B454-B909150D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Forms_a4.dot</Template>
  <TotalTime>87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10265</CharactersWithSpaces>
  <SharedDoc>false</SharedDoc>
  <HLinks>
    <vt:vector size="60" baseType="variant"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_Toc334079049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_Toc334079048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_Toc334079047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_Toc334079046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_Toc334079045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_Toc334079044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_Toc334079043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_Toc334079042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_Toc334079041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_Toc334079040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Шаман</dc:creator>
  <cp:lastModifiedBy>user</cp:lastModifiedBy>
  <cp:revision>10</cp:revision>
  <cp:lastPrinted>2020-12-11T02:45:00Z</cp:lastPrinted>
  <dcterms:created xsi:type="dcterms:W3CDTF">2016-11-11T01:09:00Z</dcterms:created>
  <dcterms:modified xsi:type="dcterms:W3CDTF">2020-12-11T03:08:00Z</dcterms:modified>
</cp:coreProperties>
</file>